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472B925" w:rsidR="005F2BA6" w:rsidRPr="00482FB1" w:rsidRDefault="007C0788"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Her Şeyi </w:t>
      </w:r>
      <w:proofErr w:type="gramStart"/>
      <w:r>
        <w:rPr>
          <w:rFonts w:ascii="Calibri" w:eastAsia="Times New Roman" w:hAnsi="Calibri" w:cs="Tahoma"/>
          <w:color w:val="212121"/>
          <w:sz w:val="32"/>
          <w:szCs w:val="32"/>
          <w:lang w:eastAsia="tr-TR"/>
        </w:rPr>
        <w:t>Gördüm</w:t>
      </w:r>
      <w:r w:rsidR="00477158" w:rsidRPr="00BD42D0">
        <w:rPr>
          <w:rFonts w:ascii="Calibri" w:eastAsia="Times New Roman" w:hAnsi="Calibri" w:cs="Tahoma"/>
          <w:b w:val="0"/>
          <w:bCs w:val="0"/>
          <w:color w:val="212121"/>
          <w:sz w:val="24"/>
          <w:szCs w:val="24"/>
          <w:lang w:eastAsia="tr-TR"/>
        </w:rPr>
        <w:t xml:space="preserve"> </w:t>
      </w:r>
      <w:r w:rsidR="00BD42D0" w:rsidRPr="00BD42D0">
        <w:rPr>
          <w:rFonts w:ascii="Calibri" w:eastAsia="Times New Roman" w:hAnsi="Calibri" w:cs="Tahoma"/>
          <w:b w:val="0"/>
          <w:bCs w:val="0"/>
          <w:color w:val="212121"/>
          <w:sz w:val="24"/>
          <w:szCs w:val="24"/>
          <w:lang w:eastAsia="tr-TR"/>
        </w:rPr>
        <w:t xml:space="preserve"> </w:t>
      </w:r>
      <w:r w:rsidR="00F552F1" w:rsidRPr="00BD42D0">
        <w:rPr>
          <w:rFonts w:ascii="Calibri" w:eastAsia="Times New Roman" w:hAnsi="Calibri" w:cs="Times New Roman"/>
          <w:b w:val="0"/>
          <w:bCs w:val="0"/>
          <w:color w:val="auto"/>
          <w:sz w:val="24"/>
          <w:szCs w:val="24"/>
          <w:lang w:val="en-US"/>
        </w:rPr>
        <w:t>•</w:t>
      </w:r>
      <w:proofErr w:type="gramEnd"/>
      <w:r w:rsidR="00BD42D0" w:rsidRPr="00BD42D0">
        <w:rPr>
          <w:rFonts w:ascii="Calibri" w:eastAsia="Times New Roman" w:hAnsi="Calibri" w:cs="Times New Roman"/>
          <w:b w:val="0"/>
          <w:bCs w:val="0"/>
          <w:color w:val="auto"/>
          <w:sz w:val="24"/>
          <w:szCs w:val="24"/>
          <w:lang w:val="en-US"/>
        </w:rPr>
        <w:t xml:space="preserve"> </w:t>
      </w:r>
      <w:r w:rsidR="00F552F1" w:rsidRPr="00BD42D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Irmak Zileli</w:t>
      </w:r>
    </w:p>
    <w:p w14:paraId="72EDDA1D" w14:textId="5035AD50" w:rsidR="00ED1B34" w:rsidRPr="00BD42D0" w:rsidRDefault="00ED1B34" w:rsidP="00ED1B34">
      <w:pPr>
        <w:pBdr>
          <w:bottom w:val="single" w:sz="6" w:space="1" w:color="auto"/>
        </w:pBdr>
        <w:spacing w:after="0" w:line="240" w:lineRule="auto"/>
      </w:pPr>
      <w:r w:rsidRPr="00BD42D0">
        <w:rPr>
          <w:lang w:eastAsia="tr-TR"/>
        </w:rPr>
        <w:t>Genç</w:t>
      </w:r>
      <w:r w:rsidR="007D6509" w:rsidRPr="00BD42D0">
        <w:rPr>
          <w:lang w:eastAsia="tr-TR"/>
        </w:rPr>
        <w:t xml:space="preserve"> Kitaplar </w:t>
      </w:r>
      <w:r w:rsidR="007D6509" w:rsidRPr="00BD42D0">
        <w:rPr>
          <w:rFonts w:ascii="Calibri" w:eastAsia="Times New Roman" w:hAnsi="Calibri" w:cs="Times New Roman"/>
          <w:lang w:val="en-US"/>
        </w:rPr>
        <w:t>• R</w:t>
      </w:r>
      <w:proofErr w:type="spellStart"/>
      <w:r w:rsidR="00476F5D" w:rsidRPr="00BD42D0">
        <w:rPr>
          <w:lang w:eastAsia="tr-TR"/>
        </w:rPr>
        <w:t>oman</w:t>
      </w:r>
      <w:proofErr w:type="spellEnd"/>
      <w:r w:rsidR="00476F5D" w:rsidRPr="00BD42D0">
        <w:rPr>
          <w:lang w:eastAsia="tr-TR"/>
        </w:rPr>
        <w:t xml:space="preserve"> </w:t>
      </w:r>
      <w:r w:rsidR="005F2BA6" w:rsidRPr="00BD42D0">
        <w:rPr>
          <w:rFonts w:ascii="Calibri" w:eastAsia="Times New Roman" w:hAnsi="Calibri" w:cs="Times New Roman"/>
          <w:lang w:val="en-US"/>
        </w:rPr>
        <w:t>•</w:t>
      </w:r>
      <w:r w:rsidR="005F2BA6" w:rsidRPr="00BD42D0">
        <w:rPr>
          <w:rFonts w:ascii="Calibri" w:eastAsia="Times New Roman" w:hAnsi="Calibri" w:cs="Tahoma"/>
          <w:lang w:eastAsia="tr-TR"/>
        </w:rPr>
        <w:t xml:space="preserve"> </w:t>
      </w:r>
      <w:r w:rsidR="00375D26" w:rsidRPr="00BD42D0">
        <w:rPr>
          <w:lang w:eastAsia="tr-TR"/>
        </w:rPr>
        <w:t>1</w:t>
      </w:r>
      <w:r w:rsidR="007C0788" w:rsidRPr="00BD42D0">
        <w:rPr>
          <w:lang w:eastAsia="tr-TR"/>
        </w:rPr>
        <w:t>6</w:t>
      </w:r>
      <w:r w:rsidRPr="00BD42D0">
        <w:rPr>
          <w:lang w:eastAsia="tr-TR"/>
        </w:rPr>
        <w:t>8</w:t>
      </w:r>
      <w:r w:rsidR="005F2BA6" w:rsidRPr="00BD42D0">
        <w:rPr>
          <w:lang w:eastAsia="tr-TR"/>
        </w:rPr>
        <w:t xml:space="preserve"> sayfa </w:t>
      </w:r>
      <w:r w:rsidR="005F2BA6" w:rsidRPr="00BD42D0">
        <w:rPr>
          <w:rFonts w:ascii="Calibri" w:eastAsia="Times New Roman" w:hAnsi="Calibri" w:cs="Times New Roman"/>
          <w:lang w:val="en-US"/>
        </w:rPr>
        <w:t>•</w:t>
      </w:r>
      <w:r w:rsidR="005F2BA6" w:rsidRPr="00BD42D0">
        <w:rPr>
          <w:rFonts w:ascii="Calibri" w:eastAsia="Times New Roman" w:hAnsi="Calibri" w:cs="Tahoma"/>
          <w:lang w:eastAsia="tr-TR"/>
        </w:rPr>
        <w:t xml:space="preserve"> </w:t>
      </w:r>
      <w:r w:rsidR="00E23976" w:rsidRPr="00BD42D0">
        <w:rPr>
          <w:lang w:eastAsia="tr-TR"/>
        </w:rPr>
        <w:t xml:space="preserve">Önerilen sınıflar: </w:t>
      </w:r>
      <w:r w:rsidR="005F071B" w:rsidRPr="00BD42D0">
        <w:t>6</w:t>
      </w:r>
      <w:r w:rsidRPr="00BD42D0">
        <w:t xml:space="preserve">, 7, 8, Lise </w:t>
      </w:r>
    </w:p>
    <w:p w14:paraId="63A9BD2B" w14:textId="737E56E7" w:rsidR="00ED1B34" w:rsidRPr="00BD42D0" w:rsidRDefault="008C6EE8" w:rsidP="00ED1B34">
      <w:pPr>
        <w:pBdr>
          <w:bottom w:val="single" w:sz="6" w:space="1" w:color="auto"/>
        </w:pBdr>
        <w:spacing w:after="0" w:line="240" w:lineRule="auto"/>
      </w:pPr>
      <w:r w:rsidRPr="00BD42D0">
        <w:t xml:space="preserve">ERDEMLER • </w:t>
      </w:r>
      <w:r w:rsidR="00A2457A">
        <w:t>İLETİŞİM</w:t>
      </w:r>
      <w:r w:rsidRPr="00BD42D0">
        <w:t xml:space="preserve"> • </w:t>
      </w:r>
      <w:r w:rsidR="00A2457A">
        <w:t xml:space="preserve">PSİKOLOJİ </w:t>
      </w:r>
      <w:r w:rsidRPr="00BD42D0">
        <w:t xml:space="preserve">• </w:t>
      </w:r>
      <w:r w:rsidR="00A2457A">
        <w:t xml:space="preserve">SOSYAL </w:t>
      </w:r>
      <w:proofErr w:type="gramStart"/>
      <w:r w:rsidR="00A2457A">
        <w:t xml:space="preserve">İLİŞKİLER </w:t>
      </w:r>
      <w:r w:rsidR="00ED1B34" w:rsidRPr="00BD42D0">
        <w:t xml:space="preserve"> </w:t>
      </w:r>
      <w:r w:rsidR="00A2457A" w:rsidRPr="00BD42D0">
        <w:t>•</w:t>
      </w:r>
      <w:proofErr w:type="gramEnd"/>
      <w:r w:rsidR="00A2457A">
        <w:t xml:space="preserve"> HAKLAR</w:t>
      </w:r>
    </w:p>
    <w:p w14:paraId="6993D815" w14:textId="489C38EB" w:rsidR="00BD42D0" w:rsidRDefault="008C6EE8" w:rsidP="00A03294">
      <w:pPr>
        <w:pBdr>
          <w:bottom w:val="single" w:sz="6" w:space="1" w:color="auto"/>
        </w:pBdr>
        <w:spacing w:after="0" w:line="240" w:lineRule="auto"/>
      </w:pPr>
      <w:r w:rsidRPr="00BD42D0">
        <w:t xml:space="preserve">yazmak • okul yaşamı • tanıklık • mektup • suç-ceza • köpek • </w:t>
      </w:r>
      <w:proofErr w:type="spellStart"/>
      <w:r w:rsidR="00444D71">
        <w:rPr>
          <w:rFonts w:ascii="Calibri" w:eastAsia="Times New Roman" w:hAnsi="Calibri" w:cs="Times New Roman"/>
          <w:lang w:val="en-US"/>
        </w:rPr>
        <w:t>akran</w:t>
      </w:r>
      <w:proofErr w:type="spellEnd"/>
      <w:r w:rsidR="00444D71">
        <w:rPr>
          <w:rFonts w:ascii="Calibri" w:eastAsia="Times New Roman" w:hAnsi="Calibri" w:cs="Times New Roman"/>
          <w:lang w:val="en-US"/>
        </w:rPr>
        <w:t xml:space="preserve"> </w:t>
      </w:r>
      <w:proofErr w:type="spellStart"/>
      <w:r w:rsidR="00444D71">
        <w:rPr>
          <w:rFonts w:ascii="Calibri" w:eastAsia="Times New Roman" w:hAnsi="Calibri" w:cs="Times New Roman"/>
          <w:lang w:val="en-US"/>
        </w:rPr>
        <w:t>zorbalığı</w:t>
      </w:r>
      <w:proofErr w:type="spellEnd"/>
      <w:r w:rsidR="00444D71">
        <w:rPr>
          <w:rFonts w:ascii="Calibri" w:eastAsia="Times New Roman" w:hAnsi="Calibri" w:cs="Times New Roman"/>
          <w:lang w:val="en-US"/>
        </w:rPr>
        <w:t xml:space="preserve"> </w:t>
      </w:r>
      <w:r w:rsidRPr="00BD42D0">
        <w:t xml:space="preserve">• </w:t>
      </w:r>
      <w:r w:rsidR="001B1D63">
        <w:t xml:space="preserve">korku </w:t>
      </w:r>
      <w:r w:rsidR="001B1D63" w:rsidRPr="00BD42D0">
        <w:t>•</w:t>
      </w:r>
      <w:r w:rsidR="001B1D63">
        <w:t xml:space="preserve"> kimlik </w:t>
      </w:r>
      <w:r w:rsidR="001B1D63" w:rsidRPr="00BD42D0">
        <w:t>•</w:t>
      </w:r>
      <w:r w:rsidR="001B1D63">
        <w:t xml:space="preserve"> </w:t>
      </w:r>
    </w:p>
    <w:p w14:paraId="64DA0FEE" w14:textId="2E7D4FDE" w:rsidR="00ED1B34" w:rsidRPr="00BD42D0" w:rsidRDefault="008C6EE8" w:rsidP="00A03294">
      <w:pPr>
        <w:pBdr>
          <w:bottom w:val="single" w:sz="6" w:space="1" w:color="auto"/>
        </w:pBdr>
        <w:spacing w:after="0" w:line="240" w:lineRule="auto"/>
      </w:pPr>
      <w:proofErr w:type="gramStart"/>
      <w:r w:rsidRPr="00BD42D0">
        <w:t>öğretmen</w:t>
      </w:r>
      <w:proofErr w:type="gramEnd"/>
      <w:r w:rsidRPr="00BD42D0">
        <w:t xml:space="preserve">-öğrenci iletişimi • cesaret • </w:t>
      </w:r>
      <w:r w:rsidR="001B1D63">
        <w:t>ölüm</w:t>
      </w:r>
      <w:r w:rsidRPr="00BD42D0">
        <w:t xml:space="preserve"> • </w:t>
      </w:r>
      <w:r w:rsidR="001B1D63">
        <w:t>s</w:t>
      </w:r>
      <w:r w:rsidRPr="00BD42D0">
        <w:t xml:space="preserve">orgulamak • </w:t>
      </w:r>
      <w:r w:rsidR="001B1D63">
        <w:t xml:space="preserve">hayvan sevgisi </w:t>
      </w:r>
      <w:r w:rsidR="001B1D63" w:rsidRPr="00BD42D0">
        <w:t>•</w:t>
      </w:r>
      <w:r w:rsidR="001B1D63">
        <w:t xml:space="preserve"> önyargı</w:t>
      </w:r>
    </w:p>
    <w:p w14:paraId="0D654478" w14:textId="77777777" w:rsidR="00ED1B34" w:rsidRPr="00BD42D0" w:rsidRDefault="00ED1B34" w:rsidP="00A03294">
      <w:pPr>
        <w:pBdr>
          <w:bottom w:val="single" w:sz="6" w:space="1" w:color="auto"/>
        </w:pBdr>
        <w:spacing w:after="0" w:line="240" w:lineRule="auto"/>
      </w:pPr>
    </w:p>
    <w:p w14:paraId="36D685C3" w14:textId="77777777" w:rsidR="008C6EE8" w:rsidRPr="00BD42D0" w:rsidRDefault="008C6EE8" w:rsidP="00A03294">
      <w:pPr>
        <w:spacing w:after="0" w:line="240" w:lineRule="auto"/>
      </w:pPr>
    </w:p>
    <w:p w14:paraId="64E43AE9" w14:textId="0502A078" w:rsidR="00ED1B34" w:rsidRDefault="008C6EE8" w:rsidP="00A03294">
      <w:pPr>
        <w:spacing w:after="0" w:line="240" w:lineRule="auto"/>
      </w:pPr>
      <w:r w:rsidRPr="00BD42D0">
        <w:t xml:space="preserve">Çağdaş edebiyatımızın ödüllü yazarlarından </w:t>
      </w:r>
      <w:r w:rsidRPr="00AB5D17">
        <w:rPr>
          <w:b/>
          <w:bCs/>
        </w:rPr>
        <w:t>Irmak Zileli</w:t>
      </w:r>
      <w:r w:rsidRPr="00BD42D0">
        <w:t xml:space="preserve">, beklenmedik bir kaybın ardından altüst olan lisede gizemli bir tanıklığı hikâye ediyor. Sürükleyici üslubu, heyecan dolu ayrıntılarıyla gerçeğin peşine düşüyor. </w:t>
      </w:r>
      <w:proofErr w:type="spellStart"/>
      <w:r w:rsidRPr="00BD42D0">
        <w:t>İlkgençliğin</w:t>
      </w:r>
      <w:proofErr w:type="spellEnd"/>
      <w:r w:rsidRPr="00BD42D0">
        <w:t xml:space="preserve"> çarpıcı keşifleri ve yüzleşmeleriyle derinleşen roman, vicdan ve masumiyet üzerine düşündürürken, insanlık kadar eski bir sorunun cevabını arıyor: Sessizce tanıklık etmek, suça ortak olmak mıdır?</w:t>
      </w:r>
    </w:p>
    <w:p w14:paraId="50D2C82D" w14:textId="77777777" w:rsidR="00AB5D17" w:rsidRPr="00BD42D0" w:rsidRDefault="00AB5D17" w:rsidP="00A03294">
      <w:pPr>
        <w:spacing w:after="0" w:line="240" w:lineRule="auto"/>
      </w:pPr>
    </w:p>
    <w:p w14:paraId="62A3B168" w14:textId="6A5370B9" w:rsidR="008C6EE8" w:rsidRPr="00BD42D0" w:rsidRDefault="008C6EE8" w:rsidP="00A03294">
      <w:pPr>
        <w:spacing w:after="0" w:line="240" w:lineRule="auto"/>
        <w:rPr>
          <w:i/>
          <w:iCs/>
        </w:rPr>
      </w:pPr>
      <w:r w:rsidRPr="00BD42D0">
        <w:rPr>
          <w:i/>
          <w:iCs/>
        </w:rPr>
        <w:t xml:space="preserve">Gece yarısı gizlice okulun bahçesine sızan beş öğrencinin amacı, kuralları yıkmak, çılgın bir macera yaşamaktı. Ama tam tersi oldu. Arka bahçedeki kuyunun kapağını kaldırıp karanlığa seslenme oyunu, okulun emektar köpeği Tarçın’ı bir anda yaşamdan kopardı. Beş genç, iç hesaplaşmalarıyla birlikte derin bir sessizliğe bürünürken, her şeyi gördüğünü iddia eden gizemli bir tanığın yazdığı e-posta mesajları okulu karıştırdı. Eğitimciler </w:t>
      </w:r>
      <w:proofErr w:type="gramStart"/>
      <w:r w:rsidRPr="00BD42D0">
        <w:rPr>
          <w:i/>
          <w:iCs/>
        </w:rPr>
        <w:t>de,</w:t>
      </w:r>
      <w:proofErr w:type="gramEnd"/>
      <w:r w:rsidRPr="00BD42D0">
        <w:rPr>
          <w:i/>
          <w:iCs/>
        </w:rPr>
        <w:t xml:space="preserve"> veliler de tela</w:t>
      </w:r>
      <w:r w:rsidR="00AB5D17">
        <w:rPr>
          <w:i/>
          <w:iCs/>
        </w:rPr>
        <w:t>ş içindeydi</w:t>
      </w:r>
      <w:r w:rsidRPr="00BD42D0">
        <w:rPr>
          <w:i/>
          <w:iCs/>
        </w:rPr>
        <w:t>…</w:t>
      </w:r>
    </w:p>
    <w:p w14:paraId="4974996E" w14:textId="77777777" w:rsidR="00ED1B34" w:rsidRPr="00AB5D17" w:rsidRDefault="00ED1B34" w:rsidP="00A03294">
      <w:pPr>
        <w:spacing w:after="0" w:line="240" w:lineRule="auto"/>
        <w:rPr>
          <w:lang w:eastAsia="tr-TR"/>
        </w:rPr>
      </w:pPr>
    </w:p>
    <w:p w14:paraId="6F880C1D" w14:textId="77777777" w:rsidR="00A03294" w:rsidRPr="00BD42D0"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3356A6D9" w14:textId="09E0750C" w:rsidR="00AA04D9" w:rsidRPr="00AA04D9" w:rsidRDefault="00AA04D9" w:rsidP="00EC51B9">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Romanın </w:t>
      </w:r>
      <w:r w:rsidR="00494AEF">
        <w:rPr>
          <w:rFonts w:cs="Arial"/>
          <w:bCs/>
          <w:color w:val="000000"/>
          <w:shd w:val="clear" w:color="auto" w:fill="FFFFFF"/>
        </w:rPr>
        <w:t xml:space="preserve">başındaki ilk </w:t>
      </w:r>
      <w:r w:rsidR="00AB5D17">
        <w:rPr>
          <w:rFonts w:cs="Arial"/>
          <w:bCs/>
          <w:color w:val="000000"/>
          <w:shd w:val="clear" w:color="auto" w:fill="FFFFFF"/>
        </w:rPr>
        <w:t>e-posta içeriği</w:t>
      </w:r>
      <w:r>
        <w:rPr>
          <w:rFonts w:cs="Arial"/>
          <w:bCs/>
          <w:color w:val="000000"/>
          <w:shd w:val="clear" w:color="auto" w:fill="FFFFFF"/>
        </w:rPr>
        <w:t xml:space="preserve"> </w:t>
      </w:r>
      <w:r w:rsidR="00494AEF">
        <w:rPr>
          <w:rFonts w:cs="Arial"/>
          <w:bCs/>
          <w:color w:val="000000"/>
          <w:shd w:val="clear" w:color="auto" w:fill="FFFFFF"/>
        </w:rPr>
        <w:t>size akışla ilgili neler düşündürdü, nasıl bir ilk izlenim verdi</w:t>
      </w:r>
      <w:r>
        <w:rPr>
          <w:rFonts w:cs="Arial"/>
          <w:bCs/>
          <w:color w:val="000000"/>
          <w:shd w:val="clear" w:color="auto" w:fill="FFFFFF"/>
        </w:rPr>
        <w:t xml:space="preserve">? </w:t>
      </w:r>
    </w:p>
    <w:p w14:paraId="48D0CCEE" w14:textId="2C80AFEA" w:rsidR="00AE75BF" w:rsidRPr="00AA04D9" w:rsidRDefault="00AA04D9" w:rsidP="00EC51B9">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Eray ve Arda arasında yaşananları irdeleyin. </w:t>
      </w:r>
      <w:r w:rsidR="00494AEF">
        <w:rPr>
          <w:rFonts w:cs="Arial"/>
          <w:bCs/>
          <w:color w:val="000000"/>
          <w:shd w:val="clear" w:color="auto" w:fill="FFFFFF"/>
        </w:rPr>
        <w:t xml:space="preserve">Sizce </w:t>
      </w:r>
      <w:r>
        <w:rPr>
          <w:rFonts w:cs="Arial"/>
          <w:bCs/>
          <w:color w:val="000000"/>
          <w:shd w:val="clear" w:color="auto" w:fill="FFFFFF"/>
        </w:rPr>
        <w:t>Eray’ın zorbalığını</w:t>
      </w:r>
      <w:r w:rsidR="002E7133">
        <w:rPr>
          <w:rFonts w:cs="Arial"/>
          <w:bCs/>
          <w:color w:val="000000"/>
          <w:shd w:val="clear" w:color="auto" w:fill="FFFFFF"/>
        </w:rPr>
        <w:t>n</w:t>
      </w:r>
      <w:r>
        <w:rPr>
          <w:rFonts w:cs="Arial"/>
          <w:bCs/>
          <w:color w:val="000000"/>
          <w:shd w:val="clear" w:color="auto" w:fill="FFFFFF"/>
        </w:rPr>
        <w:t xml:space="preserve"> </w:t>
      </w:r>
      <w:r w:rsidR="00494AEF">
        <w:rPr>
          <w:rFonts w:cs="Arial"/>
          <w:bCs/>
          <w:color w:val="000000"/>
          <w:shd w:val="clear" w:color="auto" w:fill="FFFFFF"/>
        </w:rPr>
        <w:t>kökenin</w:t>
      </w:r>
      <w:r w:rsidR="002E7133">
        <w:rPr>
          <w:rFonts w:cs="Arial"/>
          <w:bCs/>
          <w:color w:val="000000"/>
          <w:shd w:val="clear" w:color="auto" w:fill="FFFFFF"/>
        </w:rPr>
        <w:t>de</w:t>
      </w:r>
      <w:r>
        <w:rPr>
          <w:rFonts w:cs="Arial"/>
          <w:bCs/>
          <w:color w:val="000000"/>
          <w:shd w:val="clear" w:color="auto" w:fill="FFFFFF"/>
        </w:rPr>
        <w:t xml:space="preserve"> nasıl bir psikoloji var? Arda’nın yerinde olsanız nasıl davranırdınız?</w:t>
      </w:r>
    </w:p>
    <w:p w14:paraId="37E225F7" w14:textId="2BE9A265" w:rsidR="00AA04D9" w:rsidRPr="00C60FBF" w:rsidRDefault="00C60FBF" w:rsidP="00EC51B9">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Okur geçmişini öğrendiği</w:t>
      </w:r>
      <w:r w:rsidR="00494AEF">
        <w:rPr>
          <w:rFonts w:cs="Arial"/>
          <w:bCs/>
          <w:color w:val="000000"/>
          <w:shd w:val="clear" w:color="auto" w:fill="FFFFFF"/>
        </w:rPr>
        <w:t xml:space="preserve"> zaman</w:t>
      </w:r>
      <w:r>
        <w:rPr>
          <w:rFonts w:cs="Arial"/>
          <w:bCs/>
          <w:color w:val="000000"/>
          <w:shd w:val="clear" w:color="auto" w:fill="FFFFFF"/>
        </w:rPr>
        <w:t xml:space="preserve"> Eray’ı nasıl değerlendiriyor</w:t>
      </w:r>
      <w:r w:rsidR="00494AEF">
        <w:rPr>
          <w:rFonts w:cs="Arial"/>
          <w:bCs/>
          <w:color w:val="000000"/>
          <w:shd w:val="clear" w:color="auto" w:fill="FFFFFF"/>
        </w:rPr>
        <w:t>, zorbalığını bağışlayabiliyor mu</w:t>
      </w:r>
      <w:r>
        <w:rPr>
          <w:rFonts w:cs="Arial"/>
          <w:bCs/>
          <w:color w:val="000000"/>
          <w:shd w:val="clear" w:color="auto" w:fill="FFFFFF"/>
        </w:rPr>
        <w:t xml:space="preserve">? Eray’ın </w:t>
      </w:r>
      <w:proofErr w:type="gramStart"/>
      <w:r>
        <w:rPr>
          <w:rFonts w:cs="Arial"/>
          <w:bCs/>
          <w:color w:val="000000"/>
          <w:shd w:val="clear" w:color="auto" w:fill="FFFFFF"/>
        </w:rPr>
        <w:t>hik</w:t>
      </w:r>
      <w:r w:rsidR="00AB5D17">
        <w:rPr>
          <w:rFonts w:cs="Arial"/>
          <w:bCs/>
          <w:color w:val="000000"/>
          <w:shd w:val="clear" w:color="auto" w:fill="FFFFFF"/>
        </w:rPr>
        <w:t>â</w:t>
      </w:r>
      <w:r>
        <w:rPr>
          <w:rFonts w:cs="Arial"/>
          <w:bCs/>
          <w:color w:val="000000"/>
          <w:shd w:val="clear" w:color="auto" w:fill="FFFFFF"/>
        </w:rPr>
        <w:t>yesi</w:t>
      </w:r>
      <w:proofErr w:type="gramEnd"/>
      <w:r w:rsidR="00AB5D17">
        <w:rPr>
          <w:rFonts w:cs="Arial"/>
          <w:bCs/>
          <w:color w:val="000000"/>
          <w:shd w:val="clear" w:color="auto" w:fill="FFFFFF"/>
        </w:rPr>
        <w:t>, onun</w:t>
      </w:r>
      <w:r>
        <w:rPr>
          <w:rFonts w:cs="Arial"/>
          <w:bCs/>
          <w:color w:val="000000"/>
          <w:shd w:val="clear" w:color="auto" w:fill="FFFFFF"/>
        </w:rPr>
        <w:t xml:space="preserve"> Arda’ya </w:t>
      </w:r>
      <w:r w:rsidR="002E7133">
        <w:rPr>
          <w:rFonts w:cs="Arial"/>
          <w:bCs/>
          <w:color w:val="000000"/>
          <w:shd w:val="clear" w:color="auto" w:fill="FFFFFF"/>
        </w:rPr>
        <w:t>bakışı</w:t>
      </w:r>
      <w:r w:rsidR="00F73406">
        <w:rPr>
          <w:rFonts w:cs="Arial"/>
          <w:bCs/>
          <w:color w:val="000000"/>
          <w:shd w:val="clear" w:color="auto" w:fill="FFFFFF"/>
        </w:rPr>
        <w:t xml:space="preserve"> hakkında neler düşündürüyor</w:t>
      </w:r>
      <w:r>
        <w:rPr>
          <w:rFonts w:cs="Arial"/>
          <w:bCs/>
          <w:color w:val="000000"/>
          <w:shd w:val="clear" w:color="auto" w:fill="FFFFFF"/>
        </w:rPr>
        <w:t>?</w:t>
      </w:r>
    </w:p>
    <w:p w14:paraId="4885289E" w14:textId="12188488" w:rsidR="00F73406" w:rsidRDefault="00CF3FEC"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w:t>
      </w:r>
      <w:r w:rsidRPr="00CF3FEC">
        <w:rPr>
          <w:rFonts w:cs="Arial"/>
          <w:bCs/>
          <w:color w:val="000000"/>
          <w:shd w:val="clear" w:color="auto" w:fill="FFFFFF"/>
        </w:rPr>
        <w:t xml:space="preserve">ir öğretmenin </w:t>
      </w:r>
      <w:r>
        <w:rPr>
          <w:rFonts w:cs="Arial"/>
          <w:bCs/>
          <w:color w:val="000000"/>
          <w:shd w:val="clear" w:color="auto" w:fill="FFFFFF"/>
        </w:rPr>
        <w:t xml:space="preserve">ya da öğrencinin </w:t>
      </w:r>
      <w:r w:rsidR="00AB5D17">
        <w:rPr>
          <w:rFonts w:cs="Arial"/>
          <w:bCs/>
          <w:color w:val="000000"/>
          <w:shd w:val="clear" w:color="auto" w:fill="FFFFFF"/>
        </w:rPr>
        <w:t>okulda çalışan bir hizmetliyle</w:t>
      </w:r>
      <w:r w:rsidRPr="00CF3FEC">
        <w:rPr>
          <w:rFonts w:cs="Arial"/>
          <w:bCs/>
          <w:color w:val="000000"/>
          <w:shd w:val="clear" w:color="auto" w:fill="FFFFFF"/>
        </w:rPr>
        <w:t xml:space="preserve"> dostluk </w:t>
      </w:r>
      <w:r>
        <w:rPr>
          <w:rFonts w:cs="Arial"/>
          <w:bCs/>
          <w:color w:val="000000"/>
          <w:shd w:val="clear" w:color="auto" w:fill="FFFFFF"/>
        </w:rPr>
        <w:t>kurması</w:t>
      </w:r>
      <w:r w:rsidR="00494AEF">
        <w:rPr>
          <w:rFonts w:cs="Arial"/>
          <w:bCs/>
          <w:color w:val="000000"/>
          <w:shd w:val="clear" w:color="auto" w:fill="FFFFFF"/>
        </w:rPr>
        <w:t xml:space="preserve"> neden şaşırtıcı</w:t>
      </w:r>
      <w:r>
        <w:rPr>
          <w:rFonts w:cs="Arial"/>
          <w:bCs/>
          <w:color w:val="000000"/>
          <w:shd w:val="clear" w:color="auto" w:fill="FFFFFF"/>
        </w:rPr>
        <w:t xml:space="preserve">? Hele de bir okul müdürünün bu iletişimi </w:t>
      </w:r>
      <w:r w:rsidR="00494AEF">
        <w:rPr>
          <w:rFonts w:cs="Arial"/>
          <w:bCs/>
          <w:color w:val="000000"/>
          <w:shd w:val="clear" w:color="auto" w:fill="FFFFFF"/>
        </w:rPr>
        <w:t>kavraya</w:t>
      </w:r>
      <w:r>
        <w:rPr>
          <w:rFonts w:cs="Arial"/>
          <w:bCs/>
          <w:color w:val="000000"/>
          <w:shd w:val="clear" w:color="auto" w:fill="FFFFFF"/>
        </w:rPr>
        <w:t>mamasında vahim olan nedir?</w:t>
      </w:r>
    </w:p>
    <w:p w14:paraId="1B047FCD" w14:textId="4CE63888" w:rsidR="00CF3FEC" w:rsidRDefault="00630D1C"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t>Birtanık’ın</w:t>
      </w:r>
      <w:proofErr w:type="spellEnd"/>
      <w:r w:rsidR="00A0391E">
        <w:rPr>
          <w:rFonts w:cs="Arial"/>
          <w:bCs/>
          <w:color w:val="000000"/>
          <w:shd w:val="clear" w:color="auto" w:fill="FFFFFF"/>
        </w:rPr>
        <w:t xml:space="preserve"> her şeyi, herkesi gözlediği halde hiçbir olaya karışmaması, olumsuzluklarda bile sessiz kalması nasıl açıklanır?</w:t>
      </w:r>
      <w:r w:rsidR="00C161DD">
        <w:rPr>
          <w:rFonts w:cs="Arial"/>
          <w:bCs/>
          <w:color w:val="000000"/>
          <w:shd w:val="clear" w:color="auto" w:fill="FFFFFF"/>
        </w:rPr>
        <w:t xml:space="preserve"> Bu tutum</w:t>
      </w:r>
      <w:r w:rsidR="00AB5D17">
        <w:rPr>
          <w:rFonts w:cs="Arial"/>
          <w:bCs/>
          <w:color w:val="000000"/>
          <w:shd w:val="clear" w:color="auto" w:fill="FFFFFF"/>
        </w:rPr>
        <w:t>,</w:t>
      </w:r>
      <w:r w:rsidR="00C161DD">
        <w:rPr>
          <w:rFonts w:cs="Arial"/>
          <w:bCs/>
          <w:color w:val="000000"/>
          <w:shd w:val="clear" w:color="auto" w:fill="FFFFFF"/>
        </w:rPr>
        <w:t xml:space="preserve"> gerçek hayattaki olumsuzluklara tanık olup görmezden, bilmezden gelenler hakkında neler düşündürüyor? Bu türden</w:t>
      </w:r>
      <w:r w:rsidR="00AB5D17">
        <w:rPr>
          <w:rFonts w:cs="Arial"/>
          <w:bCs/>
          <w:color w:val="000000"/>
          <w:shd w:val="clear" w:color="auto" w:fill="FFFFFF"/>
        </w:rPr>
        <w:t>,</w:t>
      </w:r>
      <w:r w:rsidR="00C161DD">
        <w:rPr>
          <w:rFonts w:cs="Arial"/>
          <w:bCs/>
          <w:color w:val="000000"/>
          <w:shd w:val="clear" w:color="auto" w:fill="FFFFFF"/>
        </w:rPr>
        <w:t xml:space="preserve"> “Bana ne?”, “Bulaşmayayım!” yaklaşımları sizce toplumu nereye götür</w:t>
      </w:r>
      <w:r w:rsidR="00AB5D17">
        <w:rPr>
          <w:rFonts w:cs="Arial"/>
          <w:bCs/>
          <w:color w:val="000000"/>
          <w:shd w:val="clear" w:color="auto" w:fill="FFFFFF"/>
        </w:rPr>
        <w:t>ebilir</w:t>
      </w:r>
      <w:r w:rsidR="00C161DD">
        <w:rPr>
          <w:rFonts w:cs="Arial"/>
          <w:bCs/>
          <w:color w:val="000000"/>
          <w:shd w:val="clear" w:color="auto" w:fill="FFFFFF"/>
        </w:rPr>
        <w:t>?</w:t>
      </w:r>
    </w:p>
    <w:p w14:paraId="4DA1A88B" w14:textId="3204B017" w:rsidR="00A0391E" w:rsidRDefault="00AB5D17"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E-postalarda</w:t>
      </w:r>
      <w:r w:rsidR="000928F5">
        <w:rPr>
          <w:rFonts w:cs="Arial"/>
          <w:bCs/>
          <w:color w:val="000000"/>
          <w:shd w:val="clear" w:color="auto" w:fill="FFFFFF"/>
        </w:rPr>
        <w:t xml:space="preserve"> ifşa olduktan sonra Müdür Baybars’ın tutumu ne olmalıydı, neler yapmalıydı? </w:t>
      </w:r>
    </w:p>
    <w:p w14:paraId="5885A7D5" w14:textId="75D08308" w:rsidR="000928F5" w:rsidRDefault="00210071"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 boyunca </w:t>
      </w:r>
      <w:proofErr w:type="spellStart"/>
      <w:r w:rsidR="00630D1C">
        <w:rPr>
          <w:rFonts w:cs="Arial"/>
          <w:bCs/>
          <w:color w:val="000000"/>
          <w:shd w:val="clear" w:color="auto" w:fill="FFFFFF"/>
        </w:rPr>
        <w:t>Birtanık’ın</w:t>
      </w:r>
      <w:proofErr w:type="spellEnd"/>
      <w:r>
        <w:rPr>
          <w:rFonts w:cs="Arial"/>
          <w:bCs/>
          <w:color w:val="000000"/>
          <w:shd w:val="clear" w:color="auto" w:fill="FFFFFF"/>
        </w:rPr>
        <w:t xml:space="preserve"> verdiği ipuçları </w:t>
      </w:r>
      <w:r w:rsidR="0061654D">
        <w:rPr>
          <w:rFonts w:cs="Arial"/>
          <w:bCs/>
          <w:color w:val="000000"/>
          <w:shd w:val="clear" w:color="auto" w:fill="FFFFFF"/>
        </w:rPr>
        <w:t>birleştirildiğinde</w:t>
      </w:r>
      <w:r>
        <w:rPr>
          <w:rFonts w:cs="Arial"/>
          <w:bCs/>
          <w:color w:val="000000"/>
          <w:shd w:val="clear" w:color="auto" w:fill="FFFFFF"/>
        </w:rPr>
        <w:t xml:space="preserve"> beşli grubun üyeleri Kırmızı, Mavi, Beyaz, Sarı ve Pembe’nin </w:t>
      </w:r>
      <w:r w:rsidR="0061654D">
        <w:rPr>
          <w:rFonts w:cs="Arial"/>
          <w:bCs/>
          <w:color w:val="000000"/>
          <w:shd w:val="clear" w:color="auto" w:fill="FFFFFF"/>
        </w:rPr>
        <w:t xml:space="preserve">her birinin </w:t>
      </w:r>
      <w:r w:rsidR="002E7133">
        <w:rPr>
          <w:rFonts w:cs="Arial"/>
          <w:bCs/>
          <w:color w:val="000000"/>
          <w:shd w:val="clear" w:color="auto" w:fill="FFFFFF"/>
        </w:rPr>
        <w:t xml:space="preserve">cinsiyeti ve </w:t>
      </w:r>
      <w:r>
        <w:rPr>
          <w:rFonts w:cs="Arial"/>
          <w:bCs/>
          <w:color w:val="000000"/>
          <w:shd w:val="clear" w:color="auto" w:fill="FFFFFF"/>
        </w:rPr>
        <w:t xml:space="preserve">kişilik özellikleri hakkında neler </w:t>
      </w:r>
      <w:r w:rsidR="002E7133">
        <w:rPr>
          <w:rFonts w:cs="Arial"/>
          <w:bCs/>
          <w:color w:val="000000"/>
          <w:shd w:val="clear" w:color="auto" w:fill="FFFFFF"/>
        </w:rPr>
        <w:t>öğreniyoruz</w:t>
      </w:r>
      <w:r>
        <w:rPr>
          <w:rFonts w:cs="Arial"/>
          <w:bCs/>
          <w:color w:val="000000"/>
          <w:shd w:val="clear" w:color="auto" w:fill="FFFFFF"/>
        </w:rPr>
        <w:t>?</w:t>
      </w:r>
    </w:p>
    <w:p w14:paraId="13CCB396" w14:textId="156D48D9" w:rsidR="00210071" w:rsidRDefault="00F3149D"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Okulda gerçekleşen olaylar, sorgulamalar </w:t>
      </w:r>
      <w:r w:rsidR="00AB5D17">
        <w:rPr>
          <w:rFonts w:cs="Arial"/>
          <w:bCs/>
          <w:color w:val="000000"/>
          <w:shd w:val="clear" w:color="auto" w:fill="FFFFFF"/>
        </w:rPr>
        <w:t>gibi</w:t>
      </w:r>
      <w:r>
        <w:rPr>
          <w:rFonts w:cs="Arial"/>
          <w:bCs/>
          <w:color w:val="000000"/>
          <w:shd w:val="clear" w:color="auto" w:fill="FFFFFF"/>
        </w:rPr>
        <w:t xml:space="preserve"> durumlar</w:t>
      </w:r>
      <w:r w:rsidR="00AB5D17">
        <w:rPr>
          <w:rFonts w:cs="Arial"/>
          <w:bCs/>
          <w:color w:val="000000"/>
          <w:shd w:val="clear" w:color="auto" w:fill="FFFFFF"/>
        </w:rPr>
        <w:t xml:space="preserve">a ilişkin </w:t>
      </w:r>
      <w:r>
        <w:rPr>
          <w:rFonts w:cs="Arial"/>
          <w:bCs/>
          <w:color w:val="000000"/>
          <w:shd w:val="clear" w:color="auto" w:fill="FFFFFF"/>
        </w:rPr>
        <w:t>v</w:t>
      </w:r>
      <w:r w:rsidRPr="00F3149D">
        <w:rPr>
          <w:rFonts w:cs="Arial"/>
          <w:bCs/>
          <w:color w:val="000000"/>
          <w:shd w:val="clear" w:color="auto" w:fill="FFFFFF"/>
        </w:rPr>
        <w:t xml:space="preserve">elilerin </w:t>
      </w:r>
      <w:r>
        <w:rPr>
          <w:rFonts w:cs="Arial"/>
          <w:bCs/>
          <w:color w:val="000000"/>
          <w:shd w:val="clear" w:color="auto" w:fill="FFFFFF"/>
        </w:rPr>
        <w:t>tutum ve tepkilerini değerlendirin. Yaklaşımlarının hangileri çocuk ve gençlerin gelişimi açısından isabetli sayılabilir?</w:t>
      </w:r>
      <w:r w:rsidR="002E7133">
        <w:rPr>
          <w:rFonts w:cs="Arial"/>
          <w:bCs/>
          <w:color w:val="000000"/>
          <w:shd w:val="clear" w:color="auto" w:fill="FFFFFF"/>
        </w:rPr>
        <w:t xml:space="preserve"> </w:t>
      </w:r>
    </w:p>
    <w:p w14:paraId="5FCB35A8" w14:textId="0A79866D" w:rsidR="00F3149D" w:rsidRDefault="004268B8"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Tarçın’ın ölmesi engellenebilir miydi? </w:t>
      </w:r>
      <w:proofErr w:type="spellStart"/>
      <w:r>
        <w:rPr>
          <w:rFonts w:cs="Arial"/>
          <w:bCs/>
          <w:color w:val="000000"/>
          <w:shd w:val="clear" w:color="auto" w:fill="FFFFFF"/>
        </w:rPr>
        <w:t>Birtanık</w:t>
      </w:r>
      <w:proofErr w:type="spellEnd"/>
      <w:r>
        <w:rPr>
          <w:rFonts w:cs="Arial"/>
          <w:bCs/>
          <w:color w:val="000000"/>
          <w:shd w:val="clear" w:color="auto" w:fill="FFFFFF"/>
        </w:rPr>
        <w:t xml:space="preserve"> ne yapabilirdi?</w:t>
      </w:r>
      <w:r w:rsidR="002E7133">
        <w:rPr>
          <w:rFonts w:cs="Arial"/>
          <w:bCs/>
          <w:color w:val="000000"/>
          <w:shd w:val="clear" w:color="auto" w:fill="FFFFFF"/>
        </w:rPr>
        <w:t xml:space="preserve"> </w:t>
      </w:r>
      <w:proofErr w:type="spellStart"/>
      <w:r w:rsidR="002E7133">
        <w:rPr>
          <w:rFonts w:cs="Arial"/>
          <w:bCs/>
          <w:color w:val="000000"/>
          <w:shd w:val="clear" w:color="auto" w:fill="FFFFFF"/>
        </w:rPr>
        <w:t>Birtanık’ın</w:t>
      </w:r>
      <w:proofErr w:type="spellEnd"/>
      <w:r w:rsidR="002E7133">
        <w:rPr>
          <w:rFonts w:cs="Arial"/>
          <w:bCs/>
          <w:color w:val="000000"/>
          <w:shd w:val="clear" w:color="auto" w:fill="FFFFFF"/>
        </w:rPr>
        <w:t xml:space="preserve"> yerinde olsanız siz ne yapardınız?</w:t>
      </w:r>
    </w:p>
    <w:p w14:paraId="7830BD1B" w14:textId="15E6D364" w:rsidR="00AD64FC" w:rsidRDefault="00AD64FC"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Sarı’nın </w:t>
      </w:r>
      <w:proofErr w:type="spellStart"/>
      <w:r>
        <w:rPr>
          <w:rFonts w:cs="Arial"/>
          <w:bCs/>
          <w:color w:val="000000"/>
          <w:shd w:val="clear" w:color="auto" w:fill="FFFFFF"/>
        </w:rPr>
        <w:t>AVM’de</w:t>
      </w:r>
      <w:proofErr w:type="spellEnd"/>
      <w:r>
        <w:rPr>
          <w:rFonts w:cs="Arial"/>
          <w:bCs/>
          <w:color w:val="000000"/>
          <w:shd w:val="clear" w:color="auto" w:fill="FFFFFF"/>
        </w:rPr>
        <w:t xml:space="preserve"> yaşadıklarında size ters gelen noktalar </w:t>
      </w:r>
      <w:r w:rsidR="00C161DD">
        <w:rPr>
          <w:rFonts w:cs="Arial"/>
          <w:bCs/>
          <w:color w:val="000000"/>
          <w:shd w:val="clear" w:color="auto" w:fill="FFFFFF"/>
        </w:rPr>
        <w:t>var mı</w:t>
      </w:r>
      <w:r>
        <w:rPr>
          <w:rFonts w:cs="Arial"/>
          <w:bCs/>
          <w:color w:val="000000"/>
          <w:shd w:val="clear" w:color="auto" w:fill="FFFFFF"/>
        </w:rPr>
        <w:t>?</w:t>
      </w:r>
      <w:r w:rsidR="00630D1C">
        <w:rPr>
          <w:rFonts w:cs="Arial"/>
          <w:bCs/>
          <w:color w:val="000000"/>
          <w:shd w:val="clear" w:color="auto" w:fill="FFFFFF"/>
        </w:rPr>
        <w:t xml:space="preserve"> </w:t>
      </w:r>
      <w:proofErr w:type="spellStart"/>
      <w:r w:rsidR="00630D1C" w:rsidRPr="00AB5D17">
        <w:rPr>
          <w:rFonts w:cs="Arial"/>
          <w:bCs/>
          <w:i/>
          <w:iCs/>
          <w:color w:val="000000"/>
          <w:shd w:val="clear" w:color="auto" w:fill="FFFFFF"/>
        </w:rPr>
        <w:t>Sweatshirt</w:t>
      </w:r>
      <w:proofErr w:type="spellEnd"/>
      <w:r w:rsidR="00630D1C">
        <w:rPr>
          <w:rFonts w:cs="Arial"/>
          <w:bCs/>
          <w:color w:val="000000"/>
          <w:shd w:val="clear" w:color="auto" w:fill="FFFFFF"/>
        </w:rPr>
        <w:t xml:space="preserve"> alıp arkadaşını zor durumda</w:t>
      </w:r>
      <w:r w:rsidR="00D964E1">
        <w:rPr>
          <w:rFonts w:cs="Arial"/>
          <w:bCs/>
          <w:color w:val="000000"/>
          <w:shd w:val="clear" w:color="auto" w:fill="FFFFFF"/>
        </w:rPr>
        <w:t xml:space="preserve"> </w:t>
      </w:r>
      <w:r w:rsidR="00630D1C">
        <w:rPr>
          <w:rFonts w:cs="Arial"/>
          <w:bCs/>
          <w:color w:val="000000"/>
          <w:shd w:val="clear" w:color="auto" w:fill="FFFFFF"/>
        </w:rPr>
        <w:t>bırakan kişiyi haklı gösterecek ne</w:t>
      </w:r>
      <w:r w:rsidR="002E7133">
        <w:rPr>
          <w:rFonts w:cs="Arial"/>
          <w:bCs/>
          <w:color w:val="000000"/>
          <w:shd w:val="clear" w:color="auto" w:fill="FFFFFF"/>
        </w:rPr>
        <w:t>denler</w:t>
      </w:r>
      <w:r w:rsidR="00C161DD">
        <w:rPr>
          <w:rFonts w:cs="Arial"/>
          <w:bCs/>
          <w:color w:val="000000"/>
          <w:shd w:val="clear" w:color="auto" w:fill="FFFFFF"/>
        </w:rPr>
        <w:t xml:space="preserve"> olabilir mi</w:t>
      </w:r>
      <w:r w:rsidR="00630D1C">
        <w:rPr>
          <w:rFonts w:cs="Arial"/>
          <w:bCs/>
          <w:color w:val="000000"/>
          <w:shd w:val="clear" w:color="auto" w:fill="FFFFFF"/>
        </w:rPr>
        <w:t>?</w:t>
      </w:r>
    </w:p>
    <w:p w14:paraId="6FEF3C20" w14:textId="690B2BB8" w:rsidR="00630D1C" w:rsidRDefault="00630D1C"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Müdür Baybars’ın </w:t>
      </w:r>
      <w:r w:rsidR="00AB5D17">
        <w:rPr>
          <w:rFonts w:cs="Arial"/>
          <w:bCs/>
          <w:color w:val="000000"/>
          <w:shd w:val="clear" w:color="auto" w:fill="FFFFFF"/>
        </w:rPr>
        <w:t xml:space="preserve">e-posta mesajını </w:t>
      </w:r>
      <w:r>
        <w:rPr>
          <w:rFonts w:cs="Arial"/>
          <w:bCs/>
          <w:color w:val="000000"/>
          <w:shd w:val="clear" w:color="auto" w:fill="FFFFFF"/>
        </w:rPr>
        <w:t xml:space="preserve">irdeleyin. </w:t>
      </w:r>
      <w:r w:rsidR="00C161DD">
        <w:rPr>
          <w:rFonts w:cs="Arial"/>
          <w:bCs/>
          <w:color w:val="000000"/>
          <w:shd w:val="clear" w:color="auto" w:fill="FFFFFF"/>
        </w:rPr>
        <w:t>Satır aralarında neler yatıyor</w:t>
      </w:r>
      <w:r>
        <w:rPr>
          <w:rFonts w:cs="Arial"/>
          <w:bCs/>
          <w:color w:val="000000"/>
          <w:shd w:val="clear" w:color="auto" w:fill="FFFFFF"/>
        </w:rPr>
        <w:t xml:space="preserve">? </w:t>
      </w:r>
      <w:proofErr w:type="spellStart"/>
      <w:r>
        <w:rPr>
          <w:rFonts w:cs="Arial"/>
          <w:bCs/>
          <w:color w:val="000000"/>
          <w:shd w:val="clear" w:color="auto" w:fill="FFFFFF"/>
        </w:rPr>
        <w:t>Birtanık’a</w:t>
      </w:r>
      <w:proofErr w:type="spellEnd"/>
      <w:r w:rsidR="00AB5D17">
        <w:rPr>
          <w:rFonts w:cs="Arial"/>
          <w:bCs/>
          <w:color w:val="000000"/>
          <w:shd w:val="clear" w:color="auto" w:fill="FFFFFF"/>
        </w:rPr>
        <w:t>,</w:t>
      </w:r>
      <w:r>
        <w:rPr>
          <w:rFonts w:cs="Arial"/>
          <w:bCs/>
          <w:color w:val="000000"/>
          <w:shd w:val="clear" w:color="auto" w:fill="FFFFFF"/>
        </w:rPr>
        <w:t xml:space="preserve"> “</w:t>
      </w:r>
      <w:r w:rsidRPr="00630D1C">
        <w:rPr>
          <w:rFonts w:cs="Arial"/>
          <w:bCs/>
          <w:color w:val="000000"/>
          <w:shd w:val="clear" w:color="auto" w:fill="FFFFFF"/>
        </w:rPr>
        <w:t>Sevgili öğrencim, canım evladım</w:t>
      </w:r>
      <w:r w:rsidR="00AB5D17">
        <w:rPr>
          <w:rFonts w:cs="Arial"/>
          <w:bCs/>
          <w:color w:val="000000"/>
          <w:shd w:val="clear" w:color="auto" w:fill="FFFFFF"/>
        </w:rPr>
        <w:t>,</w:t>
      </w:r>
      <w:r>
        <w:rPr>
          <w:rFonts w:cs="Arial"/>
          <w:bCs/>
          <w:color w:val="000000"/>
          <w:shd w:val="clear" w:color="auto" w:fill="FFFFFF"/>
        </w:rPr>
        <w:t xml:space="preserve">” hitapları ne kadar inandırıcı? </w:t>
      </w:r>
      <w:r w:rsidR="00AB5D17">
        <w:rPr>
          <w:rFonts w:cs="Arial"/>
          <w:bCs/>
          <w:color w:val="000000"/>
          <w:shd w:val="clear" w:color="auto" w:fill="FFFFFF"/>
        </w:rPr>
        <w:t xml:space="preserve">E-posta mesajı </w:t>
      </w:r>
      <w:r>
        <w:rPr>
          <w:rFonts w:cs="Arial"/>
          <w:bCs/>
          <w:color w:val="000000"/>
          <w:shd w:val="clear" w:color="auto" w:fill="FFFFFF"/>
        </w:rPr>
        <w:t>yazmasının nihai amacı ne?</w:t>
      </w:r>
      <w:r w:rsidRPr="00630D1C">
        <w:t xml:space="preserve"> </w:t>
      </w:r>
      <w:proofErr w:type="spellStart"/>
      <w:r>
        <w:t>Birtanık</w:t>
      </w:r>
      <w:proofErr w:type="spellEnd"/>
      <w:r>
        <w:t xml:space="preserve">, </w:t>
      </w:r>
      <w:r w:rsidRPr="00630D1C">
        <w:rPr>
          <w:rFonts w:cs="Arial"/>
          <w:bCs/>
          <w:color w:val="000000"/>
          <w:shd w:val="clear" w:color="auto" w:fill="FFFFFF"/>
        </w:rPr>
        <w:t>Tarçın’ın</w:t>
      </w:r>
      <w:r>
        <w:rPr>
          <w:rFonts w:cs="Arial"/>
          <w:bCs/>
          <w:color w:val="000000"/>
          <w:shd w:val="clear" w:color="auto" w:fill="FFFFFF"/>
        </w:rPr>
        <w:t xml:space="preserve"> </w:t>
      </w:r>
      <w:r w:rsidRPr="00630D1C">
        <w:rPr>
          <w:rFonts w:cs="Arial"/>
          <w:bCs/>
          <w:color w:val="000000"/>
          <w:shd w:val="clear" w:color="auto" w:fill="FFFFFF"/>
        </w:rPr>
        <w:t>öldüğü gecey</w:t>
      </w:r>
      <w:r>
        <w:rPr>
          <w:rFonts w:cs="Arial"/>
          <w:bCs/>
          <w:color w:val="000000"/>
          <w:shd w:val="clear" w:color="auto" w:fill="FFFFFF"/>
        </w:rPr>
        <w:t xml:space="preserve">le ilgili </w:t>
      </w:r>
      <w:r w:rsidR="00C161DD">
        <w:rPr>
          <w:rFonts w:cs="Arial"/>
          <w:bCs/>
          <w:color w:val="000000"/>
          <w:shd w:val="clear" w:color="auto" w:fill="FFFFFF"/>
        </w:rPr>
        <w:t>gördüklerini</w:t>
      </w:r>
      <w:r>
        <w:rPr>
          <w:rFonts w:cs="Arial"/>
          <w:bCs/>
          <w:color w:val="000000"/>
          <w:shd w:val="clear" w:color="auto" w:fill="FFFFFF"/>
        </w:rPr>
        <w:t xml:space="preserve"> kendisine anlatsa sizce nasıl davranırdı? </w:t>
      </w:r>
    </w:p>
    <w:p w14:paraId="349A2926" w14:textId="46BA9F8C" w:rsidR="00D964E1" w:rsidRDefault="00D964E1"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 boyunca </w:t>
      </w:r>
      <w:r w:rsidR="002E7133">
        <w:rPr>
          <w:rFonts w:cs="Arial"/>
          <w:bCs/>
          <w:color w:val="000000"/>
          <w:shd w:val="clear" w:color="auto" w:fill="FFFFFF"/>
        </w:rPr>
        <w:t>okuldakilerin</w:t>
      </w:r>
      <w:r w:rsidR="00C161DD">
        <w:rPr>
          <w:rFonts w:cs="Arial"/>
          <w:bCs/>
          <w:color w:val="000000"/>
          <w:shd w:val="clear" w:color="auto" w:fill="FFFFFF"/>
        </w:rPr>
        <w:t>,</w:t>
      </w:r>
      <w:r w:rsidR="002E7133">
        <w:rPr>
          <w:rFonts w:cs="Arial"/>
          <w:bCs/>
          <w:color w:val="000000"/>
          <w:shd w:val="clear" w:color="auto" w:fill="FFFFFF"/>
        </w:rPr>
        <w:t xml:space="preserve"> </w:t>
      </w:r>
      <w:r>
        <w:rPr>
          <w:rFonts w:cs="Arial"/>
          <w:bCs/>
          <w:color w:val="000000"/>
          <w:shd w:val="clear" w:color="auto" w:fill="FFFFFF"/>
        </w:rPr>
        <w:t>Tarçın’ı</w:t>
      </w:r>
      <w:r w:rsidR="00AB5D17">
        <w:rPr>
          <w:rFonts w:cs="Arial"/>
          <w:bCs/>
          <w:color w:val="000000"/>
          <w:shd w:val="clear" w:color="auto" w:fill="FFFFFF"/>
        </w:rPr>
        <w:t>n nasıl öldüğünü</w:t>
      </w:r>
      <w:r>
        <w:rPr>
          <w:rFonts w:cs="Arial"/>
          <w:bCs/>
          <w:color w:val="000000"/>
          <w:shd w:val="clear" w:color="auto" w:fill="FFFFFF"/>
        </w:rPr>
        <w:t xml:space="preserve"> bulmak yerine mailleri yazanın peşine düşmesi nasıl açıklanır? Dikkatlerin kötülük yerine kötülüğü ifşa edenin üzerinde toplanmasının gerçek hayatta örnekleri neler?</w:t>
      </w:r>
    </w:p>
    <w:p w14:paraId="59003E26" w14:textId="20CCC740" w:rsidR="00630D1C" w:rsidRPr="004268B8" w:rsidRDefault="00630D1C"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268B8">
        <w:rPr>
          <w:rFonts w:cs="Arial"/>
          <w:bCs/>
          <w:color w:val="000000"/>
          <w:shd w:val="clear" w:color="auto" w:fill="FFFFFF"/>
        </w:rPr>
        <w:lastRenderedPageBreak/>
        <w:t xml:space="preserve">Sizce okuldaki bu güçlünün zayıfı ezdiği, olayların üstünün kapatıldığı, dedikodunun gündemi belirlediği ortam gerçeklerle ne kadar bağdaşıyor? Sizce yazar tümüyle ütopik </w:t>
      </w:r>
      <w:r w:rsidR="00AB5D17">
        <w:rPr>
          <w:rFonts w:cs="Arial"/>
          <w:bCs/>
          <w:color w:val="000000"/>
          <w:shd w:val="clear" w:color="auto" w:fill="FFFFFF"/>
        </w:rPr>
        <w:t xml:space="preserve">denebilecek </w:t>
      </w:r>
      <w:r w:rsidRPr="004268B8">
        <w:rPr>
          <w:rFonts w:cs="Arial"/>
          <w:bCs/>
          <w:color w:val="000000"/>
          <w:shd w:val="clear" w:color="auto" w:fill="FFFFFF"/>
        </w:rPr>
        <w:t>bir okul mu kurgulamış?</w:t>
      </w:r>
    </w:p>
    <w:p w14:paraId="3B882215" w14:textId="711667E5" w:rsidR="00476F5D" w:rsidRPr="00EC51B9" w:rsidRDefault="004268B8" w:rsidP="00EC51B9">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t>Birtanık</w:t>
      </w:r>
      <w:proofErr w:type="spellEnd"/>
      <w:r>
        <w:rPr>
          <w:rFonts w:cs="Arial"/>
          <w:bCs/>
          <w:color w:val="000000"/>
          <w:shd w:val="clear" w:color="auto" w:fill="FFFFFF"/>
        </w:rPr>
        <w:t xml:space="preserve"> kimliğini açıkladığında tahmin etmiş olanlarınız var mı? Nelere dayanarak b</w:t>
      </w:r>
      <w:r w:rsidR="006C6297">
        <w:rPr>
          <w:rFonts w:cs="Arial"/>
          <w:bCs/>
          <w:color w:val="000000"/>
          <w:shd w:val="clear" w:color="auto" w:fill="FFFFFF"/>
        </w:rPr>
        <w:t>öyle bir tahminde bulundunuz</w:t>
      </w:r>
      <w:r>
        <w:rPr>
          <w:rFonts w:cs="Arial"/>
          <w:bCs/>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217247F" w14:textId="77777777" w:rsidR="00AB5D17" w:rsidRPr="00E278FD" w:rsidRDefault="00AB5D17" w:rsidP="00AB5D17">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3FC1FB6" w14:textId="6053F0E2" w:rsidR="00D964E1" w:rsidRPr="0051063B" w:rsidRDefault="00D964E1" w:rsidP="00EC51B9">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Pr>
          <w:rFonts w:ascii="Calibri" w:eastAsia="Times New Roman" w:hAnsi="Calibri" w:cs="Tahoma"/>
          <w:bCs/>
          <w:lang w:eastAsia="tr-TR"/>
        </w:rPr>
        <w:t>Romandaki karakterleri listeleyin.</w:t>
      </w:r>
      <w:r>
        <w:rPr>
          <w:rFonts w:ascii="Calibri" w:eastAsia="Times New Roman" w:hAnsi="Calibri" w:cs="Tahoma"/>
          <w:b/>
          <w:lang w:eastAsia="tr-TR"/>
        </w:rPr>
        <w:t xml:space="preserve"> </w:t>
      </w:r>
      <w:r w:rsidRPr="00D964E1">
        <w:rPr>
          <w:rFonts w:ascii="Calibri" w:eastAsia="Times New Roman" w:hAnsi="Calibri" w:cs="Tahoma"/>
          <w:bCs/>
          <w:lang w:eastAsia="tr-TR"/>
        </w:rPr>
        <w:t xml:space="preserve">Gönüllüler </w:t>
      </w:r>
      <w:r w:rsidR="003D655A">
        <w:rPr>
          <w:rFonts w:ascii="Calibri" w:eastAsia="Times New Roman" w:hAnsi="Calibri" w:cs="Tahoma"/>
          <w:bCs/>
          <w:lang w:eastAsia="tr-TR"/>
        </w:rPr>
        <w:t>bu karakterlerden istedikleri birini seçerek hik</w:t>
      </w:r>
      <w:r w:rsidR="00A55557">
        <w:rPr>
          <w:rFonts w:ascii="Calibri" w:eastAsia="Times New Roman" w:hAnsi="Calibri" w:cs="Tahoma"/>
          <w:bCs/>
          <w:lang w:eastAsia="tr-TR"/>
        </w:rPr>
        <w:t>â</w:t>
      </w:r>
      <w:r w:rsidR="003D655A">
        <w:rPr>
          <w:rFonts w:ascii="Calibri" w:eastAsia="Times New Roman" w:hAnsi="Calibri" w:cs="Tahoma"/>
          <w:bCs/>
          <w:lang w:eastAsia="tr-TR"/>
        </w:rPr>
        <w:t xml:space="preserve">yesini </w:t>
      </w:r>
      <w:r w:rsidR="0051063B">
        <w:rPr>
          <w:rFonts w:ascii="Calibri" w:eastAsia="Times New Roman" w:hAnsi="Calibri" w:cs="Tahoma"/>
          <w:bCs/>
          <w:lang w:eastAsia="tr-TR"/>
        </w:rPr>
        <w:t xml:space="preserve">canlandırma yoluyla </w:t>
      </w:r>
      <w:r w:rsidR="003D655A">
        <w:rPr>
          <w:rFonts w:ascii="Calibri" w:eastAsia="Times New Roman" w:hAnsi="Calibri" w:cs="Tahoma"/>
          <w:bCs/>
          <w:lang w:eastAsia="tr-TR"/>
        </w:rPr>
        <w:t xml:space="preserve">anlatsın. </w:t>
      </w:r>
      <w:r w:rsidR="003D655A" w:rsidRPr="0051063B">
        <w:rPr>
          <w:rFonts w:ascii="Calibri" w:eastAsia="Times New Roman" w:hAnsi="Calibri" w:cs="Tahoma"/>
          <w:bCs/>
          <w:i/>
          <w:iCs/>
          <w:lang w:eastAsia="tr-TR"/>
        </w:rPr>
        <w:t xml:space="preserve">Örnek: </w:t>
      </w:r>
      <w:r w:rsidR="0051063B" w:rsidRPr="0051063B">
        <w:rPr>
          <w:rFonts w:ascii="Calibri" w:eastAsia="Times New Roman" w:hAnsi="Calibri" w:cs="Tahoma"/>
          <w:bCs/>
          <w:i/>
          <w:iCs/>
          <w:lang w:eastAsia="tr-TR"/>
        </w:rPr>
        <w:t>“</w:t>
      </w:r>
      <w:r w:rsidR="003D655A" w:rsidRPr="0051063B">
        <w:rPr>
          <w:rFonts w:ascii="Calibri" w:eastAsia="Times New Roman" w:hAnsi="Calibri" w:cs="Tahoma"/>
          <w:bCs/>
          <w:i/>
          <w:iCs/>
          <w:lang w:eastAsia="tr-TR"/>
        </w:rPr>
        <w:t xml:space="preserve">Ben </w:t>
      </w:r>
      <w:proofErr w:type="spellStart"/>
      <w:r w:rsidR="003D655A" w:rsidRPr="0051063B">
        <w:rPr>
          <w:rFonts w:ascii="Calibri" w:eastAsia="Times New Roman" w:hAnsi="Calibri" w:cs="Tahoma"/>
          <w:bCs/>
          <w:i/>
          <w:iCs/>
          <w:lang w:eastAsia="tr-TR"/>
        </w:rPr>
        <w:t>Delal</w:t>
      </w:r>
      <w:proofErr w:type="spellEnd"/>
      <w:r w:rsidR="003D655A" w:rsidRPr="0051063B">
        <w:rPr>
          <w:rFonts w:ascii="Calibri" w:eastAsia="Times New Roman" w:hAnsi="Calibri" w:cs="Tahoma"/>
          <w:bCs/>
          <w:i/>
          <w:iCs/>
          <w:lang w:eastAsia="tr-TR"/>
        </w:rPr>
        <w:t>. Hademenin kızı derler bana. Sanki insan anne-babasını seçebilirmiş gibi…</w:t>
      </w:r>
      <w:r w:rsidR="00A55557">
        <w:rPr>
          <w:rFonts w:ascii="Calibri" w:eastAsia="Times New Roman" w:hAnsi="Calibri" w:cs="Tahoma"/>
          <w:bCs/>
          <w:i/>
          <w:iCs/>
          <w:lang w:eastAsia="tr-TR"/>
        </w:rPr>
        <w:t xml:space="preserve"> </w:t>
      </w:r>
      <w:r w:rsidR="003D655A" w:rsidRPr="0051063B">
        <w:rPr>
          <w:rFonts w:ascii="Calibri" w:eastAsia="Times New Roman" w:hAnsi="Calibri" w:cs="Tahoma"/>
          <w:bCs/>
          <w:i/>
          <w:iCs/>
          <w:lang w:eastAsia="tr-TR"/>
        </w:rPr>
        <w:t>Üstelik hademe diye küçümsedikleri babam çoğununkinden daha sevecen, daha aydın kafalı. Okulda var olabilmek için herkes</w:t>
      </w:r>
      <w:r w:rsidR="00DD56B3">
        <w:rPr>
          <w:rFonts w:ascii="Calibri" w:eastAsia="Times New Roman" w:hAnsi="Calibri" w:cs="Tahoma"/>
          <w:bCs/>
          <w:i/>
          <w:iCs/>
          <w:lang w:eastAsia="tr-TR"/>
        </w:rPr>
        <w:t>ten</w:t>
      </w:r>
      <w:r w:rsidR="003D655A" w:rsidRPr="0051063B">
        <w:rPr>
          <w:rFonts w:ascii="Calibri" w:eastAsia="Times New Roman" w:hAnsi="Calibri" w:cs="Tahoma"/>
          <w:bCs/>
          <w:i/>
          <w:iCs/>
          <w:lang w:eastAsia="tr-TR"/>
        </w:rPr>
        <w:t xml:space="preserve"> daha çok çalışmak</w:t>
      </w:r>
      <w:r w:rsidR="00DD56B3">
        <w:rPr>
          <w:rFonts w:ascii="Calibri" w:eastAsia="Times New Roman" w:hAnsi="Calibri" w:cs="Tahoma"/>
          <w:bCs/>
          <w:i/>
          <w:iCs/>
          <w:lang w:eastAsia="tr-TR"/>
        </w:rPr>
        <w:t>,</w:t>
      </w:r>
      <w:r w:rsidR="003D655A" w:rsidRPr="0051063B">
        <w:rPr>
          <w:rFonts w:ascii="Calibri" w:eastAsia="Times New Roman" w:hAnsi="Calibri" w:cs="Tahoma"/>
          <w:bCs/>
          <w:i/>
          <w:iCs/>
          <w:lang w:eastAsia="tr-TR"/>
        </w:rPr>
        <w:t xml:space="preserve"> anlayışlı olmak, horlanmalara dayanmak, sabretmek zorundayım. Okul hayatı her gün bir başka sınav bana… </w:t>
      </w:r>
      <w:r w:rsidR="00237FB4" w:rsidRPr="0051063B">
        <w:rPr>
          <w:rFonts w:ascii="Calibri" w:eastAsia="Times New Roman" w:hAnsi="Calibri" w:cs="Tahoma"/>
          <w:bCs/>
          <w:i/>
          <w:iCs/>
          <w:lang w:eastAsia="tr-TR"/>
        </w:rPr>
        <w:t xml:space="preserve">En çok </w:t>
      </w:r>
      <w:proofErr w:type="gramStart"/>
      <w:r w:rsidR="00237FB4" w:rsidRPr="0051063B">
        <w:rPr>
          <w:rFonts w:ascii="Calibri" w:eastAsia="Times New Roman" w:hAnsi="Calibri" w:cs="Tahoma"/>
          <w:bCs/>
          <w:i/>
          <w:iCs/>
          <w:lang w:eastAsia="tr-TR"/>
        </w:rPr>
        <w:t>da,</w:t>
      </w:r>
      <w:proofErr w:type="gramEnd"/>
      <w:r w:rsidR="00237FB4" w:rsidRPr="0051063B">
        <w:rPr>
          <w:rFonts w:ascii="Calibri" w:eastAsia="Times New Roman" w:hAnsi="Calibri" w:cs="Tahoma"/>
          <w:bCs/>
          <w:i/>
          <w:iCs/>
          <w:lang w:eastAsia="tr-TR"/>
        </w:rPr>
        <w:t xml:space="preserve"> </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 xml:space="preserve">Şuraya su döküldü </w:t>
      </w:r>
      <w:proofErr w:type="spellStart"/>
      <w:r w:rsidR="00237FB4" w:rsidRPr="0051063B">
        <w:rPr>
          <w:rFonts w:ascii="Calibri" w:eastAsia="Times New Roman" w:hAnsi="Calibri" w:cs="Tahoma"/>
          <w:bCs/>
          <w:i/>
          <w:iCs/>
          <w:lang w:eastAsia="tr-TR"/>
        </w:rPr>
        <w:t>Delal</w:t>
      </w:r>
      <w:proofErr w:type="spellEnd"/>
      <w:r w:rsidR="00237FB4" w:rsidRPr="0051063B">
        <w:rPr>
          <w:rFonts w:ascii="Calibri" w:eastAsia="Times New Roman" w:hAnsi="Calibri" w:cs="Tahoma"/>
          <w:bCs/>
          <w:i/>
          <w:iCs/>
          <w:lang w:eastAsia="tr-TR"/>
        </w:rPr>
        <w:t>, ya babana haber ver ya da paspası kap da temizleyiver, çamur olacak</w:t>
      </w:r>
      <w:r w:rsidR="00A55557">
        <w:rPr>
          <w:rFonts w:ascii="Calibri" w:eastAsia="Times New Roman" w:hAnsi="Calibri" w:cs="Tahoma"/>
          <w:bCs/>
          <w:i/>
          <w:iCs/>
          <w:lang w:eastAsia="tr-TR"/>
        </w:rPr>
        <w:t>,</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 xml:space="preserve"> buyuran </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 xml:space="preserve">hepimiz eşitiz, aramızda ayrım </w:t>
      </w:r>
      <w:proofErr w:type="spellStart"/>
      <w:r w:rsidR="00237FB4" w:rsidRPr="0051063B">
        <w:rPr>
          <w:rFonts w:ascii="Calibri" w:eastAsia="Times New Roman" w:hAnsi="Calibri" w:cs="Tahoma"/>
          <w:bCs/>
          <w:i/>
          <w:iCs/>
          <w:lang w:eastAsia="tr-TR"/>
        </w:rPr>
        <w:t>yok</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culara</w:t>
      </w:r>
      <w:proofErr w:type="spellEnd"/>
      <w:r w:rsidR="00237FB4" w:rsidRPr="0051063B">
        <w:rPr>
          <w:rFonts w:ascii="Calibri" w:eastAsia="Times New Roman" w:hAnsi="Calibri" w:cs="Tahoma"/>
          <w:bCs/>
          <w:i/>
          <w:iCs/>
          <w:lang w:eastAsia="tr-TR"/>
        </w:rPr>
        <w:t xml:space="preserve"> sinir oluyorum. Sanki babamın işi beni de bağlarmış gibi…</w:t>
      </w:r>
      <w:r w:rsidR="00A55557">
        <w:rPr>
          <w:rFonts w:ascii="Calibri" w:eastAsia="Times New Roman" w:hAnsi="Calibri" w:cs="Tahoma"/>
          <w:bCs/>
          <w:i/>
          <w:iCs/>
          <w:lang w:eastAsia="tr-TR"/>
        </w:rPr>
        <w:t xml:space="preserve"> </w:t>
      </w:r>
      <w:r w:rsidR="00237FB4" w:rsidRPr="0051063B">
        <w:rPr>
          <w:rFonts w:ascii="Calibri" w:eastAsia="Times New Roman" w:hAnsi="Calibri" w:cs="Tahoma"/>
          <w:bCs/>
          <w:i/>
          <w:iCs/>
          <w:lang w:eastAsia="tr-TR"/>
        </w:rPr>
        <w:t>Tarçın konusu…</w:t>
      </w:r>
      <w:r w:rsidR="00A55557">
        <w:rPr>
          <w:rFonts w:ascii="Calibri" w:eastAsia="Times New Roman" w:hAnsi="Calibri" w:cs="Tahoma"/>
          <w:bCs/>
          <w:i/>
          <w:iCs/>
          <w:lang w:eastAsia="tr-TR"/>
        </w:rPr>
        <w:t xml:space="preserve"> </w:t>
      </w:r>
      <w:r w:rsidR="00237FB4" w:rsidRPr="0051063B">
        <w:rPr>
          <w:rFonts w:ascii="Calibri" w:eastAsia="Times New Roman" w:hAnsi="Calibri" w:cs="Tahoma"/>
          <w:bCs/>
          <w:i/>
          <w:iCs/>
          <w:lang w:eastAsia="tr-TR"/>
        </w:rPr>
        <w:t xml:space="preserve">Paçamı kaptığında korkmuştum ama </w:t>
      </w:r>
      <w:r w:rsidR="003D655A" w:rsidRPr="0051063B">
        <w:rPr>
          <w:rFonts w:ascii="Calibri" w:eastAsia="Times New Roman" w:hAnsi="Calibri" w:cs="Tahoma"/>
          <w:bCs/>
          <w:i/>
          <w:iCs/>
          <w:lang w:eastAsia="tr-TR"/>
        </w:rPr>
        <w:t>Tarçın benim arkadaşımdı,</w:t>
      </w:r>
      <w:r w:rsidR="00237FB4" w:rsidRPr="0051063B">
        <w:rPr>
          <w:rFonts w:ascii="Calibri" w:eastAsia="Times New Roman" w:hAnsi="Calibri" w:cs="Tahoma"/>
          <w:bCs/>
          <w:i/>
          <w:iCs/>
          <w:lang w:eastAsia="tr-TR"/>
        </w:rPr>
        <w:t xml:space="preserve"> kuytularda</w:t>
      </w:r>
      <w:r w:rsidR="003D655A" w:rsidRPr="0051063B">
        <w:rPr>
          <w:rFonts w:ascii="Calibri" w:eastAsia="Times New Roman" w:hAnsi="Calibri" w:cs="Tahoma"/>
          <w:bCs/>
          <w:i/>
          <w:iCs/>
          <w:lang w:eastAsia="tr-TR"/>
        </w:rPr>
        <w:t xml:space="preserve"> içimi </w:t>
      </w:r>
      <w:r w:rsidR="00237FB4" w:rsidRPr="0051063B">
        <w:rPr>
          <w:rFonts w:ascii="Calibri" w:eastAsia="Times New Roman" w:hAnsi="Calibri" w:cs="Tahoma"/>
          <w:bCs/>
          <w:i/>
          <w:iCs/>
          <w:lang w:eastAsia="tr-TR"/>
        </w:rPr>
        <w:t>döktüğüm</w:t>
      </w:r>
      <w:r w:rsidR="003D655A" w:rsidRPr="0051063B">
        <w:rPr>
          <w:rFonts w:ascii="Calibri" w:eastAsia="Times New Roman" w:hAnsi="Calibri" w:cs="Tahoma"/>
          <w:bCs/>
          <w:i/>
          <w:iCs/>
          <w:lang w:eastAsia="tr-TR"/>
        </w:rPr>
        <w:t xml:space="preserve"> sırdaşımdı.</w:t>
      </w:r>
      <w:r w:rsidR="0051063B" w:rsidRPr="0051063B">
        <w:rPr>
          <w:rFonts w:ascii="Calibri" w:eastAsia="Times New Roman" w:hAnsi="Calibri" w:cs="Tahoma"/>
          <w:bCs/>
          <w:i/>
          <w:iCs/>
          <w:lang w:eastAsia="tr-TR"/>
        </w:rPr>
        <w:t xml:space="preserve"> Babamı, beni sorguladılar; pes dedim</w:t>
      </w:r>
      <w:r w:rsidR="0051063B">
        <w:rPr>
          <w:rFonts w:ascii="Calibri" w:eastAsia="Times New Roman" w:hAnsi="Calibri" w:cs="Tahoma"/>
          <w:bCs/>
          <w:i/>
          <w:iCs/>
          <w:lang w:eastAsia="tr-TR"/>
        </w:rPr>
        <w:t>…</w:t>
      </w:r>
      <w:r w:rsidR="0051063B" w:rsidRPr="0051063B">
        <w:rPr>
          <w:rFonts w:ascii="Calibri" w:eastAsia="Times New Roman" w:hAnsi="Calibri" w:cs="Tahoma"/>
          <w:bCs/>
          <w:i/>
          <w:iCs/>
          <w:lang w:eastAsia="tr-TR"/>
        </w:rPr>
        <w:t>”</w:t>
      </w:r>
      <w:r w:rsidR="0051063B">
        <w:rPr>
          <w:rFonts w:ascii="Calibri" w:eastAsia="Times New Roman" w:hAnsi="Calibri" w:cs="Tahoma"/>
          <w:bCs/>
          <w:i/>
          <w:iCs/>
          <w:lang w:eastAsia="tr-TR"/>
        </w:rPr>
        <w:t xml:space="preserve"> </w:t>
      </w:r>
      <w:r w:rsidR="0051063B">
        <w:rPr>
          <w:rFonts w:ascii="Calibri" w:eastAsia="Times New Roman" w:hAnsi="Calibri" w:cs="Tahoma"/>
          <w:bCs/>
          <w:lang w:eastAsia="tr-TR"/>
        </w:rPr>
        <w:t>Öğrenciler</w:t>
      </w:r>
      <w:r w:rsidR="00A55557">
        <w:rPr>
          <w:rFonts w:ascii="Calibri" w:eastAsia="Times New Roman" w:hAnsi="Calibri" w:cs="Tahoma"/>
          <w:bCs/>
          <w:lang w:eastAsia="tr-TR"/>
        </w:rPr>
        <w:t>,</w:t>
      </w:r>
      <w:r w:rsidR="0051063B">
        <w:rPr>
          <w:rFonts w:ascii="Calibri" w:eastAsia="Times New Roman" w:hAnsi="Calibri" w:cs="Tahoma"/>
          <w:bCs/>
          <w:lang w:eastAsia="tr-TR"/>
        </w:rPr>
        <w:t xml:space="preserve"> kendilerini seçtikleri karakterin yerine koyarak romanda yaşadıklarının derinliklerindekileri ve duygularını </w:t>
      </w:r>
      <w:r w:rsidR="00DD56B3">
        <w:rPr>
          <w:rFonts w:ascii="Calibri" w:eastAsia="Times New Roman" w:hAnsi="Calibri" w:cs="Tahoma"/>
          <w:bCs/>
          <w:lang w:eastAsia="tr-TR"/>
        </w:rPr>
        <w:t xml:space="preserve">2-4 dakikalık </w:t>
      </w:r>
      <w:r w:rsidR="0051063B">
        <w:rPr>
          <w:rFonts w:ascii="Calibri" w:eastAsia="Times New Roman" w:hAnsi="Calibri" w:cs="Tahoma"/>
          <w:bCs/>
          <w:lang w:eastAsia="tr-TR"/>
        </w:rPr>
        <w:t xml:space="preserve">sahne monoloğu biçiminde aktarsın. Dileyenler aksesuar da kullanabilir. </w:t>
      </w:r>
      <w:bookmarkStart w:id="0" w:name="_Hlk164863839"/>
    </w:p>
    <w:bookmarkEnd w:id="0"/>
    <w:p w14:paraId="5F9BC440" w14:textId="62045BE2" w:rsidR="0051063B" w:rsidRDefault="0051063B" w:rsidP="00EC51B9">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1063B">
        <w:rPr>
          <w:rFonts w:ascii="Calibri" w:eastAsia="Times New Roman" w:hAnsi="Calibri" w:cs="Tahoma"/>
          <w:b/>
          <w:lang w:eastAsia="tr-TR"/>
        </w:rPr>
        <w:t xml:space="preserve">Anket: </w:t>
      </w:r>
      <w:r w:rsidRPr="0051063B">
        <w:rPr>
          <w:rFonts w:ascii="Calibri" w:eastAsia="Times New Roman" w:hAnsi="Calibri" w:cs="Tahoma"/>
          <w:bCs/>
          <w:lang w:eastAsia="tr-TR"/>
        </w:rPr>
        <w:t xml:space="preserve">Önce sınıfça zorbalığın ne olduğunu irdeleyen bir beyin fırtınası gerçekleştirin. Özellikle gençlerin günlük yaşamında zorbalık hangi türlerde ve boyutlarda karşımıza çıkıyor? Arkadaşlıklara ve sosyal ilişkilere nasıl yansıyor? Yaygınlık oranı ne? Zorbalığa uğrayanların yaşamı nasıl etkileniyor; </w:t>
      </w:r>
      <w:r w:rsidR="00A55557">
        <w:rPr>
          <w:rFonts w:ascii="Calibri" w:eastAsia="Times New Roman" w:hAnsi="Calibri" w:cs="Tahoma"/>
          <w:bCs/>
          <w:lang w:eastAsia="tr-TR"/>
        </w:rPr>
        <w:t xml:space="preserve">bu </w:t>
      </w:r>
      <w:r w:rsidRPr="0051063B">
        <w:rPr>
          <w:rFonts w:ascii="Calibri" w:eastAsia="Times New Roman" w:hAnsi="Calibri" w:cs="Tahoma"/>
          <w:bCs/>
          <w:lang w:eastAsia="tr-TR"/>
        </w:rPr>
        <w:t>etkilerin kalıcılık riski var mı? Zorbalığa uğrayanların tepkisi ne oluyor? Yetişkinlerin konuya bakışı ve çözüm önerileri neler? Herkes başlıklara ilişkin görüş</w:t>
      </w:r>
      <w:r w:rsidR="00C161DD">
        <w:rPr>
          <w:rFonts w:ascii="Calibri" w:eastAsia="Times New Roman" w:hAnsi="Calibri" w:cs="Tahoma"/>
          <w:bCs/>
          <w:lang w:eastAsia="tr-TR"/>
        </w:rPr>
        <w:t>ünü</w:t>
      </w:r>
      <w:r w:rsidRPr="0051063B">
        <w:rPr>
          <w:rFonts w:ascii="Calibri" w:eastAsia="Times New Roman" w:hAnsi="Calibri" w:cs="Tahoma"/>
          <w:bCs/>
          <w:lang w:eastAsia="tr-TR"/>
        </w:rPr>
        <w:t xml:space="preserve"> bildirdikten sonra öne çıkan maddeleri saptayarak bir anket </w:t>
      </w:r>
      <w:r w:rsidR="00C161DD">
        <w:rPr>
          <w:rFonts w:ascii="Calibri" w:eastAsia="Times New Roman" w:hAnsi="Calibri" w:cs="Tahoma"/>
          <w:bCs/>
          <w:lang w:eastAsia="tr-TR"/>
        </w:rPr>
        <w:t>yapmak</w:t>
      </w:r>
      <w:r w:rsidRPr="0051063B">
        <w:rPr>
          <w:rFonts w:ascii="Calibri" w:eastAsia="Times New Roman" w:hAnsi="Calibri" w:cs="Tahoma"/>
          <w:bCs/>
          <w:lang w:eastAsia="tr-TR"/>
        </w:rPr>
        <w:t xml:space="preserve"> üzere sorular hazırlayın. Gönüllülerden oluşan birkaç ekip okul içi ve dışında öğrenciler ve gençlerle, diğer birkaç ekip de aileler ve yetişkinlerle anket yapsınlar. Bakalım, sonuçlar hangi noktalara ışık tutacak; gençlerin ve yetişkinlerin algısı hangi noktalarda farklılaşacak?</w:t>
      </w:r>
      <w:r w:rsidR="00351B15">
        <w:rPr>
          <w:rFonts w:ascii="Calibri" w:eastAsia="Times New Roman" w:hAnsi="Calibri" w:cs="Tahoma"/>
          <w:bCs/>
          <w:lang w:eastAsia="tr-TR"/>
        </w:rPr>
        <w:t xml:space="preserve"> Anket sonucuyla ilgili bir rapor düzenleyin.</w:t>
      </w:r>
    </w:p>
    <w:p w14:paraId="4ABCD17A" w14:textId="32D1FC45" w:rsidR="00351B15" w:rsidRPr="00351B15" w:rsidRDefault="00826987" w:rsidP="00EC51B9">
      <w:pPr>
        <w:pStyle w:val="ListParagraph"/>
        <w:numPr>
          <w:ilvl w:val="0"/>
          <w:numId w:val="20"/>
        </w:numPr>
        <w:spacing w:after="80" w:line="240" w:lineRule="auto"/>
        <w:contextualSpacing w:val="0"/>
        <w:rPr>
          <w:rFonts w:ascii="Calibri" w:eastAsia="Times New Roman" w:hAnsi="Calibri" w:cs="Tahoma"/>
          <w:bCs/>
          <w:lang w:eastAsia="tr-TR"/>
        </w:rPr>
      </w:pPr>
      <w:r w:rsidRPr="00351B15">
        <w:rPr>
          <w:rFonts w:ascii="Calibri" w:eastAsia="Times New Roman" w:hAnsi="Calibri" w:cs="Tahoma"/>
          <w:b/>
          <w:lang w:eastAsia="tr-TR"/>
        </w:rPr>
        <w:t xml:space="preserve">Sosyal </w:t>
      </w:r>
      <w:r w:rsidR="00A55557">
        <w:rPr>
          <w:rFonts w:ascii="Calibri" w:eastAsia="Times New Roman" w:hAnsi="Calibri" w:cs="Tahoma"/>
          <w:b/>
          <w:lang w:eastAsia="tr-TR"/>
        </w:rPr>
        <w:t>s</w:t>
      </w:r>
      <w:r w:rsidRPr="00351B15">
        <w:rPr>
          <w:rFonts w:ascii="Calibri" w:eastAsia="Times New Roman" w:hAnsi="Calibri" w:cs="Tahoma"/>
          <w:b/>
          <w:lang w:eastAsia="tr-TR"/>
        </w:rPr>
        <w:t>orumluluk</w:t>
      </w:r>
      <w:r w:rsidR="00A55557">
        <w:rPr>
          <w:rFonts w:ascii="Calibri" w:eastAsia="Times New Roman" w:hAnsi="Calibri" w:cs="Tahoma"/>
          <w:b/>
          <w:lang w:eastAsia="tr-TR"/>
        </w:rPr>
        <w:t xml:space="preserve"> projesi</w:t>
      </w:r>
      <w:r w:rsidRPr="00351B15">
        <w:rPr>
          <w:rFonts w:ascii="Calibri" w:eastAsia="Times New Roman" w:hAnsi="Calibri" w:cs="Tahoma"/>
          <w:b/>
          <w:lang w:eastAsia="tr-TR"/>
        </w:rPr>
        <w:t>:</w:t>
      </w:r>
      <w:r w:rsidRPr="00351B15">
        <w:rPr>
          <w:rFonts w:ascii="Calibri" w:eastAsia="Times New Roman" w:hAnsi="Calibri" w:cs="Tahoma"/>
          <w:bCs/>
          <w:lang w:eastAsia="tr-TR"/>
        </w:rPr>
        <w:t xml:space="preserve"> Gruplar halinde çalışılarak, aynı ya da farklı okullardaki öğrencilerle ilgili</w:t>
      </w:r>
      <w:r w:rsidR="00E84BF8">
        <w:rPr>
          <w:rFonts w:ascii="Calibri" w:eastAsia="Times New Roman" w:hAnsi="Calibri" w:cs="Tahoma"/>
          <w:bCs/>
          <w:lang w:eastAsia="tr-TR"/>
        </w:rPr>
        <w:t xml:space="preserve"> </w:t>
      </w:r>
      <w:r w:rsidRPr="00351B15">
        <w:rPr>
          <w:rFonts w:ascii="Calibri" w:eastAsia="Times New Roman" w:hAnsi="Calibri" w:cs="Tahoma"/>
          <w:bCs/>
          <w:lang w:eastAsia="tr-TR"/>
        </w:rPr>
        <w:t>sınıfsal, kültürel ve sosyal</w:t>
      </w:r>
      <w:r w:rsidR="00E84BF8">
        <w:rPr>
          <w:rFonts w:ascii="Calibri" w:eastAsia="Times New Roman" w:hAnsi="Calibri" w:cs="Tahoma"/>
          <w:bCs/>
          <w:lang w:eastAsia="tr-TR"/>
        </w:rPr>
        <w:t xml:space="preserve"> </w:t>
      </w:r>
      <w:r w:rsidRPr="00351B15">
        <w:rPr>
          <w:rFonts w:ascii="Calibri" w:eastAsia="Times New Roman" w:hAnsi="Calibri" w:cs="Tahoma"/>
          <w:bCs/>
          <w:lang w:eastAsia="tr-TR"/>
        </w:rPr>
        <w:t>ayrımların</w:t>
      </w:r>
      <w:r w:rsidR="00E84BF8">
        <w:rPr>
          <w:rFonts w:ascii="Calibri" w:eastAsia="Times New Roman" w:hAnsi="Calibri" w:cs="Tahoma"/>
          <w:bCs/>
          <w:lang w:eastAsia="tr-TR"/>
        </w:rPr>
        <w:t xml:space="preserve"> hayata nasıl yansıdığını örneklerle çalışın. Bunların</w:t>
      </w:r>
      <w:r w:rsidRPr="00351B15">
        <w:rPr>
          <w:rFonts w:ascii="Calibri" w:eastAsia="Times New Roman" w:hAnsi="Calibri" w:cs="Tahoma"/>
          <w:bCs/>
          <w:lang w:eastAsia="tr-TR"/>
        </w:rPr>
        <w:t xml:space="preserve"> ortadan kaldırılması, öğrenciler arası ilişkilerin her bakımdan eşit bireyler </w:t>
      </w:r>
      <w:r w:rsidR="00E84BF8">
        <w:rPr>
          <w:rFonts w:ascii="Calibri" w:eastAsia="Times New Roman" w:hAnsi="Calibri" w:cs="Tahoma"/>
          <w:bCs/>
          <w:lang w:eastAsia="tr-TR"/>
        </w:rPr>
        <w:t xml:space="preserve">biçiminde </w:t>
      </w:r>
      <w:r w:rsidRPr="00351B15">
        <w:rPr>
          <w:rFonts w:ascii="Calibri" w:eastAsia="Times New Roman" w:hAnsi="Calibri" w:cs="Tahoma"/>
          <w:bCs/>
          <w:lang w:eastAsia="tr-TR"/>
        </w:rPr>
        <w:t>sürmesi</w:t>
      </w:r>
      <w:r w:rsidR="00351B15">
        <w:rPr>
          <w:rFonts w:ascii="Calibri" w:eastAsia="Times New Roman" w:hAnsi="Calibri" w:cs="Tahoma"/>
          <w:bCs/>
          <w:lang w:eastAsia="tr-TR"/>
        </w:rPr>
        <w:t xml:space="preserve"> ve bu yönde</w:t>
      </w:r>
      <w:r w:rsidRPr="00351B15">
        <w:rPr>
          <w:rFonts w:ascii="Calibri" w:eastAsia="Times New Roman" w:hAnsi="Calibri" w:cs="Tahoma"/>
          <w:bCs/>
          <w:lang w:eastAsia="tr-TR"/>
        </w:rPr>
        <w:t xml:space="preserve"> gelişmesi için kısa ve uzun vadeli çözümler içeren projeler üretin.</w:t>
      </w:r>
      <w:r w:rsidR="00351B15" w:rsidRPr="00351B15">
        <w:t xml:space="preserve"> </w:t>
      </w:r>
      <w:bookmarkStart w:id="1" w:name="_Hlk164864184"/>
    </w:p>
    <w:bookmarkEnd w:id="1"/>
    <w:p w14:paraId="18148747" w14:textId="5EB0E00B" w:rsidR="00A15D24" w:rsidRPr="00A15D24" w:rsidRDefault="00E942A6" w:rsidP="00EC51B9">
      <w:pPr>
        <w:pStyle w:val="ListParagraph"/>
        <w:numPr>
          <w:ilvl w:val="0"/>
          <w:numId w:val="20"/>
        </w:numPr>
        <w:spacing w:after="80" w:line="240" w:lineRule="auto"/>
        <w:contextualSpacing w:val="0"/>
        <w:rPr>
          <w:rFonts w:ascii="Calibri" w:eastAsia="Times New Roman" w:hAnsi="Calibri" w:cs="Tahoma"/>
          <w:bCs/>
          <w:lang w:eastAsia="tr-TR"/>
        </w:rPr>
      </w:pPr>
      <w:r w:rsidRPr="00A15D24">
        <w:rPr>
          <w:rFonts w:ascii="Calibri" w:eastAsia="Times New Roman" w:hAnsi="Calibri" w:cs="Tahoma"/>
          <w:b/>
          <w:lang w:eastAsia="tr-TR"/>
        </w:rPr>
        <w:t>Yazma:</w:t>
      </w:r>
      <w:r w:rsidRPr="00A15D24">
        <w:rPr>
          <w:rFonts w:ascii="Calibri" w:eastAsia="Times New Roman" w:hAnsi="Calibri" w:cs="Tahoma"/>
          <w:bCs/>
          <w:lang w:eastAsia="tr-TR"/>
        </w:rPr>
        <w:t xml:space="preserve"> Öğrenci ve öğretmenlerden oluşan </w:t>
      </w:r>
      <w:r w:rsidR="00A55557">
        <w:rPr>
          <w:rFonts w:ascii="Calibri" w:eastAsia="Times New Roman" w:hAnsi="Calibri" w:cs="Tahoma"/>
          <w:bCs/>
          <w:lang w:eastAsia="tr-TR"/>
        </w:rPr>
        <w:t>5</w:t>
      </w:r>
      <w:r w:rsidRPr="00A15D24">
        <w:rPr>
          <w:rFonts w:ascii="Calibri" w:eastAsia="Times New Roman" w:hAnsi="Calibri" w:cs="Tahoma"/>
          <w:bCs/>
          <w:lang w:eastAsia="tr-TR"/>
        </w:rPr>
        <w:t xml:space="preserve"> kişilik bir jüri </w:t>
      </w:r>
      <w:r w:rsidR="00E84BF8">
        <w:rPr>
          <w:rFonts w:ascii="Calibri" w:eastAsia="Times New Roman" w:hAnsi="Calibri" w:cs="Tahoma"/>
          <w:bCs/>
          <w:lang w:eastAsia="tr-TR"/>
        </w:rPr>
        <w:t>saptadık</w:t>
      </w:r>
      <w:r w:rsidRPr="00A15D24">
        <w:rPr>
          <w:rFonts w:ascii="Calibri" w:eastAsia="Times New Roman" w:hAnsi="Calibri" w:cs="Tahoma"/>
          <w:bCs/>
          <w:lang w:eastAsia="tr-TR"/>
        </w:rPr>
        <w:t xml:space="preserve">tan sonra </w:t>
      </w:r>
      <w:r w:rsidR="00A15D24" w:rsidRPr="00A15D24">
        <w:rPr>
          <w:rFonts w:ascii="Calibri" w:eastAsia="Times New Roman" w:hAnsi="Calibri" w:cs="Tahoma"/>
          <w:bCs/>
          <w:lang w:eastAsia="tr-TR"/>
        </w:rPr>
        <w:t>diğerleri ikili gruplara ayrılsın. İkililer</w:t>
      </w:r>
      <w:r w:rsidRPr="00A15D24">
        <w:rPr>
          <w:rFonts w:ascii="Calibri" w:eastAsia="Times New Roman" w:hAnsi="Calibri" w:cs="Tahoma"/>
          <w:bCs/>
          <w:lang w:eastAsia="tr-TR"/>
        </w:rPr>
        <w:t xml:space="preserve"> </w:t>
      </w:r>
      <w:r w:rsidR="00A15D24" w:rsidRPr="00A15D24">
        <w:rPr>
          <w:rFonts w:ascii="Calibri" w:eastAsia="Times New Roman" w:hAnsi="Calibri" w:cs="Tahoma"/>
          <w:bCs/>
          <w:lang w:eastAsia="tr-TR"/>
        </w:rPr>
        <w:t xml:space="preserve">kendilerini </w:t>
      </w:r>
      <w:proofErr w:type="spellStart"/>
      <w:r w:rsidR="00A15D24" w:rsidRPr="00A15D24">
        <w:rPr>
          <w:rFonts w:ascii="Calibri" w:eastAsia="Times New Roman" w:hAnsi="Calibri" w:cs="Tahoma"/>
          <w:bCs/>
          <w:lang w:eastAsia="tr-TR"/>
        </w:rPr>
        <w:t>Birtanık’ın</w:t>
      </w:r>
      <w:proofErr w:type="spellEnd"/>
      <w:r w:rsidR="00A15D24" w:rsidRPr="00A15D24">
        <w:rPr>
          <w:rFonts w:ascii="Calibri" w:eastAsia="Times New Roman" w:hAnsi="Calibri" w:cs="Tahoma"/>
          <w:bCs/>
          <w:lang w:eastAsia="tr-TR"/>
        </w:rPr>
        <w:t xml:space="preserve"> yerine koyarak suça tanıklık ederken ya da ettikten sonra</w:t>
      </w:r>
      <w:r w:rsidRPr="00A15D24">
        <w:rPr>
          <w:rFonts w:ascii="Calibri" w:eastAsia="Times New Roman" w:hAnsi="Calibri" w:cs="Tahoma"/>
          <w:bCs/>
          <w:lang w:eastAsia="tr-TR"/>
        </w:rPr>
        <w:t xml:space="preserve"> </w:t>
      </w:r>
      <w:r w:rsidR="00A15D24" w:rsidRPr="00A15D24">
        <w:rPr>
          <w:rFonts w:ascii="Calibri" w:eastAsia="Times New Roman" w:hAnsi="Calibri" w:cs="Tahoma"/>
          <w:bCs/>
          <w:lang w:eastAsia="tr-TR"/>
        </w:rPr>
        <w:t xml:space="preserve">nasıl davranacaklarına, tutumlarının ne olacağına, </w:t>
      </w:r>
      <w:r w:rsidR="00A15D24">
        <w:rPr>
          <w:rFonts w:ascii="Calibri" w:eastAsia="Times New Roman" w:hAnsi="Calibri" w:cs="Tahoma"/>
          <w:bCs/>
          <w:lang w:eastAsia="tr-TR"/>
        </w:rPr>
        <w:t xml:space="preserve">gelecek tepkilere karşı </w:t>
      </w:r>
      <w:r w:rsidR="00A15D24" w:rsidRPr="00A15D24">
        <w:rPr>
          <w:rFonts w:ascii="Calibri" w:eastAsia="Times New Roman" w:hAnsi="Calibri" w:cs="Tahoma"/>
          <w:bCs/>
          <w:lang w:eastAsia="tr-TR"/>
        </w:rPr>
        <w:t xml:space="preserve">hangi adımları atacaklarına dair kısa bir açıklama yazsın. Bu açıklamada nedenleri ve muhtemel sonuçları da belirterek davranışlar temellendirilsin. </w:t>
      </w:r>
      <w:r w:rsidR="00E84BF8">
        <w:rPr>
          <w:rFonts w:ascii="Calibri" w:eastAsia="Times New Roman" w:hAnsi="Calibri" w:cs="Tahoma"/>
          <w:bCs/>
          <w:lang w:eastAsia="tr-TR"/>
        </w:rPr>
        <w:t>Bakalım</w:t>
      </w:r>
      <w:r w:rsidR="00A55557">
        <w:rPr>
          <w:rFonts w:ascii="Calibri" w:eastAsia="Times New Roman" w:hAnsi="Calibri" w:cs="Tahoma"/>
          <w:bCs/>
          <w:lang w:eastAsia="tr-TR"/>
        </w:rPr>
        <w:t>,</w:t>
      </w:r>
      <w:r w:rsidR="00E84BF8">
        <w:rPr>
          <w:rFonts w:ascii="Calibri" w:eastAsia="Times New Roman" w:hAnsi="Calibri" w:cs="Tahoma"/>
          <w:bCs/>
          <w:lang w:eastAsia="tr-TR"/>
        </w:rPr>
        <w:t xml:space="preserve"> ikililerin görüşleri ne tür farklılıklar gösterecek? </w:t>
      </w:r>
    </w:p>
    <w:p w14:paraId="1BC22A94" w14:textId="16E65C6D" w:rsidR="00826987" w:rsidRDefault="00073220" w:rsidP="00EC51B9">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073220">
        <w:rPr>
          <w:rFonts w:ascii="Calibri" w:eastAsia="Times New Roman" w:hAnsi="Calibri" w:cs="Tahoma"/>
          <w:b/>
          <w:lang w:eastAsia="tr-TR"/>
        </w:rPr>
        <w:t>Proje:</w:t>
      </w:r>
      <w:r>
        <w:rPr>
          <w:rFonts w:ascii="Calibri" w:eastAsia="Times New Roman" w:hAnsi="Calibri" w:cs="Tahoma"/>
          <w:bCs/>
          <w:lang w:eastAsia="tr-TR"/>
        </w:rPr>
        <w:t xml:space="preserve"> Okulun çeşitli noktalarına</w:t>
      </w:r>
      <w:r w:rsidR="00E84BF8">
        <w:rPr>
          <w:rFonts w:ascii="Calibri" w:eastAsia="Times New Roman" w:hAnsi="Calibri" w:cs="Tahoma"/>
          <w:bCs/>
          <w:lang w:eastAsia="tr-TR"/>
        </w:rPr>
        <w:t>,</w:t>
      </w:r>
      <w:r>
        <w:rPr>
          <w:rFonts w:ascii="Calibri" w:eastAsia="Times New Roman" w:hAnsi="Calibri" w:cs="Tahoma"/>
          <w:bCs/>
          <w:lang w:eastAsia="tr-TR"/>
        </w:rPr>
        <w:t xml:space="preserve"> üstünde</w:t>
      </w:r>
      <w:r w:rsidR="00A55557">
        <w:rPr>
          <w:rFonts w:ascii="Calibri" w:eastAsia="Times New Roman" w:hAnsi="Calibri" w:cs="Tahoma"/>
          <w:bCs/>
          <w:lang w:eastAsia="tr-TR"/>
        </w:rPr>
        <w:t>,</w:t>
      </w:r>
      <w:r>
        <w:rPr>
          <w:rFonts w:ascii="Calibri" w:eastAsia="Times New Roman" w:hAnsi="Calibri" w:cs="Tahoma"/>
          <w:bCs/>
          <w:lang w:eastAsia="tr-TR"/>
        </w:rPr>
        <w:t xml:space="preserve"> “Tanık olduğunuz ama müdahale etmediğiniz bir durumu ya da olayı, i</w:t>
      </w:r>
      <w:r w:rsidR="00A55557">
        <w:rPr>
          <w:rFonts w:ascii="Calibri" w:eastAsia="Times New Roman" w:hAnsi="Calibri" w:cs="Tahoma"/>
          <w:bCs/>
          <w:lang w:eastAsia="tr-TR"/>
        </w:rPr>
        <w:t xml:space="preserve">mzasız </w:t>
      </w:r>
      <w:r w:rsidR="00E84BF8">
        <w:rPr>
          <w:rFonts w:ascii="Calibri" w:eastAsia="Times New Roman" w:hAnsi="Calibri" w:cs="Tahoma"/>
          <w:bCs/>
          <w:lang w:eastAsia="tr-TR"/>
        </w:rPr>
        <w:t>yazarak</w:t>
      </w:r>
      <w:r>
        <w:rPr>
          <w:rFonts w:ascii="Calibri" w:eastAsia="Times New Roman" w:hAnsi="Calibri" w:cs="Tahoma"/>
          <w:bCs/>
          <w:lang w:eastAsia="tr-TR"/>
        </w:rPr>
        <w:t xml:space="preserve"> kutuya atın</w:t>
      </w:r>
      <w:r w:rsidR="00A55557">
        <w:rPr>
          <w:rFonts w:ascii="Calibri" w:eastAsia="Times New Roman" w:hAnsi="Calibri" w:cs="Tahoma"/>
          <w:bCs/>
          <w:lang w:eastAsia="tr-TR"/>
        </w:rPr>
        <w:t>.</w:t>
      </w:r>
      <w:r>
        <w:rPr>
          <w:rFonts w:ascii="Calibri" w:eastAsia="Times New Roman" w:hAnsi="Calibri" w:cs="Tahoma"/>
          <w:bCs/>
          <w:lang w:eastAsia="tr-TR"/>
        </w:rPr>
        <w:t xml:space="preserve">” yazan kapalı bir kutuyu </w:t>
      </w:r>
      <w:r w:rsidR="00A55557">
        <w:rPr>
          <w:rFonts w:ascii="Calibri" w:eastAsia="Times New Roman" w:hAnsi="Calibri" w:cs="Tahoma"/>
          <w:bCs/>
          <w:lang w:eastAsia="tr-TR"/>
        </w:rPr>
        <w:t xml:space="preserve">not </w:t>
      </w:r>
      <w:r w:rsidRPr="00073220">
        <w:rPr>
          <w:rFonts w:ascii="Calibri" w:eastAsia="Times New Roman" w:hAnsi="Calibri" w:cs="Tahoma"/>
          <w:bCs/>
          <w:lang w:eastAsia="tr-TR"/>
        </w:rPr>
        <w:t>k</w:t>
      </w:r>
      <w:r>
        <w:rPr>
          <w:rFonts w:ascii="Calibri" w:eastAsia="Times New Roman" w:hAnsi="Calibri" w:cs="Tahoma"/>
          <w:bCs/>
          <w:lang w:eastAsia="tr-TR"/>
        </w:rPr>
        <w:t>â</w:t>
      </w:r>
      <w:r w:rsidRPr="00073220">
        <w:rPr>
          <w:rFonts w:ascii="Calibri" w:eastAsia="Times New Roman" w:hAnsi="Calibri" w:cs="Tahoma"/>
          <w:bCs/>
          <w:lang w:eastAsia="tr-TR"/>
        </w:rPr>
        <w:t>ğıt</w:t>
      </w:r>
      <w:r w:rsidR="00E84BF8">
        <w:rPr>
          <w:rFonts w:ascii="Calibri" w:eastAsia="Times New Roman" w:hAnsi="Calibri" w:cs="Tahoma"/>
          <w:bCs/>
          <w:lang w:eastAsia="tr-TR"/>
        </w:rPr>
        <w:t>lar</w:t>
      </w:r>
      <w:r w:rsidR="00A55557">
        <w:rPr>
          <w:rFonts w:ascii="Calibri" w:eastAsia="Times New Roman" w:hAnsi="Calibri" w:cs="Tahoma"/>
          <w:bCs/>
          <w:lang w:eastAsia="tr-TR"/>
        </w:rPr>
        <w:t>ı</w:t>
      </w:r>
      <w:r w:rsidRPr="00073220">
        <w:rPr>
          <w:rFonts w:ascii="Calibri" w:eastAsia="Times New Roman" w:hAnsi="Calibri" w:cs="Tahoma"/>
          <w:bCs/>
          <w:lang w:eastAsia="tr-TR"/>
        </w:rPr>
        <w:t xml:space="preserve"> ve kalem</w:t>
      </w:r>
      <w:r>
        <w:rPr>
          <w:rFonts w:ascii="Calibri" w:eastAsia="Times New Roman" w:hAnsi="Calibri" w:cs="Tahoma"/>
          <w:bCs/>
          <w:lang w:eastAsia="tr-TR"/>
        </w:rPr>
        <w:t>le</w:t>
      </w:r>
      <w:r w:rsidR="00E84BF8">
        <w:rPr>
          <w:rFonts w:ascii="Calibri" w:eastAsia="Times New Roman" w:hAnsi="Calibri" w:cs="Tahoma"/>
          <w:bCs/>
          <w:lang w:eastAsia="tr-TR"/>
        </w:rPr>
        <w:t>rle</w:t>
      </w:r>
      <w:r>
        <w:rPr>
          <w:rFonts w:ascii="Calibri" w:eastAsia="Times New Roman" w:hAnsi="Calibri" w:cs="Tahoma"/>
          <w:bCs/>
          <w:lang w:eastAsia="tr-TR"/>
        </w:rPr>
        <w:t xml:space="preserve"> birlikte yerleştirin. Öğrencileri teşvik etmek amacıyla her gün noktanın en kalabalık anında kutuya kendi yazdığınız bir kâğıdı katlayarak atın. Bir hafta sonra kutuyu açtığınızda çıkan isimsiz itirafları ayrıştırın ve proje hakkında bir sonuç raporu düzenleyin.</w:t>
      </w:r>
    </w:p>
    <w:p w14:paraId="452D45AB" w14:textId="620E24F4" w:rsidR="00351B15" w:rsidRDefault="00826987" w:rsidP="00EC51B9">
      <w:pPr>
        <w:pStyle w:val="ListParagraph"/>
        <w:numPr>
          <w:ilvl w:val="0"/>
          <w:numId w:val="20"/>
        </w:numPr>
        <w:spacing w:after="80" w:line="240" w:lineRule="auto"/>
        <w:contextualSpacing w:val="0"/>
        <w:rPr>
          <w:rFonts w:ascii="Calibri" w:eastAsia="Times New Roman" w:hAnsi="Calibri" w:cs="Tahoma"/>
          <w:bCs/>
          <w:lang w:eastAsia="tr-TR"/>
        </w:rPr>
      </w:pPr>
      <w:r w:rsidRPr="00351B15">
        <w:rPr>
          <w:rFonts w:ascii="Calibri" w:eastAsia="Times New Roman" w:hAnsi="Calibri" w:cs="Tahoma"/>
          <w:b/>
          <w:lang w:eastAsia="tr-TR"/>
        </w:rPr>
        <w:t>Tartışma:</w:t>
      </w:r>
      <w:r w:rsidRPr="00351B15">
        <w:rPr>
          <w:rFonts w:ascii="Calibri" w:eastAsia="Times New Roman" w:hAnsi="Calibri" w:cs="Tahoma"/>
          <w:bCs/>
          <w:lang w:eastAsia="tr-TR"/>
        </w:rPr>
        <w:t xml:space="preserve"> Okul</w:t>
      </w:r>
      <w:r w:rsidR="00A55557">
        <w:rPr>
          <w:rFonts w:ascii="Calibri" w:eastAsia="Times New Roman" w:hAnsi="Calibri" w:cs="Tahoma"/>
          <w:bCs/>
          <w:lang w:eastAsia="tr-TR"/>
        </w:rPr>
        <w:t xml:space="preserve">un hizmetlisi </w:t>
      </w:r>
      <w:r w:rsidRPr="00351B15">
        <w:rPr>
          <w:rFonts w:ascii="Calibri" w:eastAsia="Times New Roman" w:hAnsi="Calibri" w:cs="Tahoma"/>
          <w:bCs/>
          <w:lang w:eastAsia="tr-TR"/>
        </w:rPr>
        <w:t>Muhammed’e yaklaşımın düşündürdüğü sosyal konuyu sınıfça tartışın. Bu konunun sınıfsal temeli nedir? O</w:t>
      </w:r>
      <w:r w:rsidR="00A55557">
        <w:rPr>
          <w:rFonts w:ascii="Calibri" w:eastAsia="Times New Roman" w:hAnsi="Calibri" w:cs="Tahoma"/>
          <w:bCs/>
          <w:lang w:eastAsia="tr-TR"/>
        </w:rPr>
        <w:t>nun</w:t>
      </w:r>
      <w:r w:rsidRPr="00351B15">
        <w:rPr>
          <w:rFonts w:ascii="Calibri" w:eastAsia="Times New Roman" w:hAnsi="Calibri" w:cs="Tahoma"/>
          <w:bCs/>
          <w:lang w:eastAsia="tr-TR"/>
        </w:rPr>
        <w:t xml:space="preserve"> gibi hizmet sektöründe temizlikçi, kapı görevlisi, biletçi, garson, kurye, dağıtıcı, market çırağı, satıcı</w:t>
      </w:r>
      <w:r w:rsidR="00E84BF8">
        <w:rPr>
          <w:rFonts w:ascii="Calibri" w:eastAsia="Times New Roman" w:hAnsi="Calibri" w:cs="Tahoma"/>
          <w:bCs/>
          <w:lang w:eastAsia="tr-TR"/>
        </w:rPr>
        <w:t>, çöpçü</w:t>
      </w:r>
      <w:r w:rsidRPr="00351B15">
        <w:rPr>
          <w:rFonts w:ascii="Calibri" w:eastAsia="Times New Roman" w:hAnsi="Calibri" w:cs="Tahoma"/>
          <w:bCs/>
          <w:lang w:eastAsia="tr-TR"/>
        </w:rPr>
        <w:t xml:space="preserve"> vb</w:t>
      </w:r>
      <w:r w:rsidR="00A55557">
        <w:rPr>
          <w:rFonts w:ascii="Calibri" w:eastAsia="Times New Roman" w:hAnsi="Calibri" w:cs="Tahoma"/>
          <w:bCs/>
          <w:lang w:eastAsia="tr-TR"/>
        </w:rPr>
        <w:t>.</w:t>
      </w:r>
      <w:r w:rsidRPr="00351B15">
        <w:rPr>
          <w:rFonts w:ascii="Calibri" w:eastAsia="Times New Roman" w:hAnsi="Calibri" w:cs="Tahoma"/>
          <w:bCs/>
          <w:lang w:eastAsia="tr-TR"/>
        </w:rPr>
        <w:t xml:space="preserve"> </w:t>
      </w:r>
      <w:r w:rsidR="00E84BF8">
        <w:rPr>
          <w:rFonts w:ascii="Calibri" w:eastAsia="Times New Roman" w:hAnsi="Calibri" w:cs="Tahoma"/>
          <w:bCs/>
          <w:lang w:eastAsia="tr-TR"/>
        </w:rPr>
        <w:t>meslektekilere</w:t>
      </w:r>
      <w:r w:rsidRPr="00351B15">
        <w:rPr>
          <w:rFonts w:ascii="Calibri" w:eastAsia="Times New Roman" w:hAnsi="Calibri" w:cs="Tahoma"/>
          <w:bCs/>
          <w:lang w:eastAsia="tr-TR"/>
        </w:rPr>
        <w:t xml:space="preserve"> </w:t>
      </w:r>
      <w:r w:rsidR="00351B15" w:rsidRPr="00351B15">
        <w:rPr>
          <w:rFonts w:ascii="Calibri" w:eastAsia="Times New Roman" w:hAnsi="Calibri" w:cs="Tahoma"/>
          <w:bCs/>
          <w:lang w:eastAsia="tr-TR"/>
        </w:rPr>
        <w:t>toplumun</w:t>
      </w:r>
      <w:r w:rsidRPr="00351B15">
        <w:rPr>
          <w:rFonts w:ascii="Calibri" w:eastAsia="Times New Roman" w:hAnsi="Calibri" w:cs="Tahoma"/>
          <w:bCs/>
          <w:lang w:eastAsia="tr-TR"/>
        </w:rPr>
        <w:t xml:space="preserve"> genel yaklaşımı şunlardan hangisi: saygılı</w:t>
      </w:r>
      <w:r w:rsidR="00E84BF8">
        <w:rPr>
          <w:rFonts w:ascii="Calibri" w:eastAsia="Times New Roman" w:hAnsi="Calibri" w:cs="Tahoma"/>
          <w:bCs/>
          <w:lang w:eastAsia="tr-TR"/>
        </w:rPr>
        <w:t>/</w:t>
      </w:r>
      <w:r w:rsidRPr="00351B15">
        <w:rPr>
          <w:rFonts w:ascii="Calibri" w:eastAsia="Times New Roman" w:hAnsi="Calibri" w:cs="Tahoma"/>
          <w:bCs/>
          <w:lang w:eastAsia="tr-TR"/>
        </w:rPr>
        <w:t>küçümser</w:t>
      </w:r>
      <w:r w:rsidR="00E84BF8">
        <w:rPr>
          <w:rFonts w:ascii="Calibri" w:eastAsia="Times New Roman" w:hAnsi="Calibri" w:cs="Tahoma"/>
          <w:bCs/>
          <w:lang w:eastAsia="tr-TR"/>
        </w:rPr>
        <w:t>/</w:t>
      </w:r>
      <w:r w:rsidRPr="00351B15">
        <w:rPr>
          <w:rFonts w:ascii="Calibri" w:eastAsia="Times New Roman" w:hAnsi="Calibri" w:cs="Tahoma"/>
          <w:bCs/>
          <w:lang w:eastAsia="tr-TR"/>
        </w:rPr>
        <w:t>ezici</w:t>
      </w:r>
      <w:r w:rsidR="00E84BF8">
        <w:rPr>
          <w:rFonts w:ascii="Calibri" w:eastAsia="Times New Roman" w:hAnsi="Calibri" w:cs="Tahoma"/>
          <w:bCs/>
          <w:lang w:eastAsia="tr-TR"/>
        </w:rPr>
        <w:t>/</w:t>
      </w:r>
      <w:r w:rsidRPr="00351B15">
        <w:rPr>
          <w:rFonts w:ascii="Calibri" w:eastAsia="Times New Roman" w:hAnsi="Calibri" w:cs="Tahoma"/>
          <w:bCs/>
          <w:lang w:eastAsia="tr-TR"/>
        </w:rPr>
        <w:t>sevecen</w:t>
      </w:r>
      <w:r w:rsidR="00E84BF8">
        <w:rPr>
          <w:rFonts w:ascii="Calibri" w:eastAsia="Times New Roman" w:hAnsi="Calibri" w:cs="Tahoma"/>
          <w:bCs/>
          <w:lang w:eastAsia="tr-TR"/>
        </w:rPr>
        <w:t>/</w:t>
      </w:r>
      <w:r w:rsidRPr="00351B15">
        <w:rPr>
          <w:rFonts w:ascii="Calibri" w:eastAsia="Times New Roman" w:hAnsi="Calibri" w:cs="Tahoma"/>
          <w:bCs/>
          <w:lang w:eastAsia="tr-TR"/>
        </w:rPr>
        <w:t>alaycı</w:t>
      </w:r>
      <w:r w:rsidR="00E84BF8">
        <w:rPr>
          <w:rFonts w:ascii="Calibri" w:eastAsia="Times New Roman" w:hAnsi="Calibri" w:cs="Tahoma"/>
          <w:bCs/>
          <w:lang w:eastAsia="tr-TR"/>
        </w:rPr>
        <w:t>/dalga geçer/aldırmaz/görmez</w:t>
      </w:r>
      <w:r w:rsidRPr="00351B15">
        <w:rPr>
          <w:rFonts w:ascii="Calibri" w:eastAsia="Times New Roman" w:hAnsi="Calibri" w:cs="Tahoma"/>
          <w:bCs/>
          <w:lang w:eastAsia="tr-TR"/>
        </w:rPr>
        <w:t xml:space="preserve">?.. </w:t>
      </w:r>
      <w:r w:rsidR="00351B15">
        <w:rPr>
          <w:rFonts w:ascii="Calibri" w:eastAsia="Times New Roman" w:hAnsi="Calibri" w:cs="Tahoma"/>
          <w:bCs/>
          <w:lang w:eastAsia="tr-TR"/>
        </w:rPr>
        <w:t>Bu yaklaşım kişilerin seçimi mi</w:t>
      </w:r>
      <w:r w:rsidR="00E942A6">
        <w:rPr>
          <w:rFonts w:ascii="Calibri" w:eastAsia="Times New Roman" w:hAnsi="Calibri" w:cs="Tahoma"/>
          <w:bCs/>
          <w:lang w:eastAsia="tr-TR"/>
        </w:rPr>
        <w:t xml:space="preserve"> yoksa</w:t>
      </w:r>
      <w:r w:rsidR="00351B15">
        <w:rPr>
          <w:rFonts w:ascii="Calibri" w:eastAsia="Times New Roman" w:hAnsi="Calibri" w:cs="Tahoma"/>
          <w:bCs/>
          <w:lang w:eastAsia="tr-TR"/>
        </w:rPr>
        <w:t xml:space="preserve"> sınıfsal kabulleniş midir? </w:t>
      </w:r>
      <w:r w:rsidRPr="00351B15">
        <w:rPr>
          <w:rFonts w:ascii="Calibri" w:eastAsia="Times New Roman" w:hAnsi="Calibri" w:cs="Tahoma"/>
          <w:bCs/>
          <w:lang w:eastAsia="tr-TR"/>
        </w:rPr>
        <w:t xml:space="preserve">Bu kişilerden hizmet alırken onlara nasıl davranıldığına dair </w:t>
      </w:r>
      <w:r w:rsidRPr="00351B15">
        <w:rPr>
          <w:rFonts w:ascii="Calibri" w:eastAsia="Times New Roman" w:hAnsi="Calibri" w:cs="Tahoma"/>
          <w:bCs/>
          <w:lang w:eastAsia="tr-TR"/>
        </w:rPr>
        <w:lastRenderedPageBreak/>
        <w:t>hangi örnekleri verebilirsiniz? Olması gereken yaklaşım nedir? Yanlış ve doğru davranış biçimlerini nedenleriyle birlikte tartışın.</w:t>
      </w:r>
    </w:p>
    <w:p w14:paraId="5C61999E" w14:textId="7F3D4FE7" w:rsidR="006A1BF0" w:rsidRPr="006A1BF0" w:rsidRDefault="00E32F3E" w:rsidP="00EC51B9">
      <w:pPr>
        <w:pStyle w:val="ListParagraph"/>
        <w:numPr>
          <w:ilvl w:val="0"/>
          <w:numId w:val="20"/>
        </w:numPr>
        <w:spacing w:after="80" w:line="240" w:lineRule="auto"/>
        <w:contextualSpacing w:val="0"/>
        <w:rPr>
          <w:rFonts w:ascii="Calibri" w:eastAsia="Times New Roman" w:hAnsi="Calibri" w:cs="Tahoma"/>
          <w:bCs/>
          <w:lang w:eastAsia="tr-TR"/>
        </w:rPr>
      </w:pPr>
      <w:r w:rsidRPr="00E32F3E">
        <w:rPr>
          <w:rFonts w:ascii="Calibri" w:eastAsia="Times New Roman" w:hAnsi="Calibri" w:cs="Tahoma"/>
          <w:b/>
          <w:lang w:eastAsia="tr-TR"/>
        </w:rPr>
        <w:t>Sunum</w:t>
      </w:r>
      <w:r w:rsidR="006A1BF0" w:rsidRPr="00E32F3E">
        <w:rPr>
          <w:rFonts w:ascii="Calibri" w:eastAsia="Times New Roman" w:hAnsi="Calibri" w:cs="Tahoma"/>
          <w:b/>
          <w:lang w:eastAsia="tr-TR"/>
        </w:rPr>
        <w:t>:</w:t>
      </w:r>
      <w:r w:rsidR="006A1BF0" w:rsidRPr="006A1BF0">
        <w:rPr>
          <w:rFonts w:ascii="Calibri" w:eastAsia="Times New Roman" w:hAnsi="Calibri" w:cs="Tahoma"/>
          <w:bCs/>
          <w:lang w:eastAsia="tr-TR"/>
        </w:rPr>
        <w:t xml:space="preserve"> Kuyuya düşen içlerinden biri olsaydı, </w:t>
      </w:r>
      <w:r w:rsidR="00A55557">
        <w:rPr>
          <w:rFonts w:ascii="Calibri" w:eastAsia="Times New Roman" w:hAnsi="Calibri" w:cs="Tahoma"/>
          <w:bCs/>
          <w:lang w:eastAsia="tr-TR"/>
        </w:rPr>
        <w:t>5</w:t>
      </w:r>
      <w:r w:rsidR="006A1BF0" w:rsidRPr="006A1BF0">
        <w:rPr>
          <w:rFonts w:ascii="Calibri" w:eastAsia="Times New Roman" w:hAnsi="Calibri" w:cs="Tahoma"/>
          <w:bCs/>
          <w:lang w:eastAsia="tr-TR"/>
        </w:rPr>
        <w:t xml:space="preserve"> arkadaş yardım arar mıydı? Tarçın kurtarılmaya değer bir canlı değil mi? Köpeği ölüme terk etmek </w:t>
      </w:r>
      <w:r w:rsidR="007A6B5A">
        <w:rPr>
          <w:rFonts w:ascii="Calibri" w:eastAsia="Times New Roman" w:hAnsi="Calibri" w:cs="Tahoma"/>
          <w:bCs/>
          <w:lang w:eastAsia="tr-TR"/>
        </w:rPr>
        <w:t>“</w:t>
      </w:r>
      <w:r w:rsidR="006A1BF0" w:rsidRPr="006A1BF0">
        <w:rPr>
          <w:rFonts w:ascii="Calibri" w:eastAsia="Times New Roman" w:hAnsi="Calibri" w:cs="Tahoma"/>
          <w:bCs/>
          <w:lang w:eastAsia="tr-TR"/>
        </w:rPr>
        <w:t>cinayet</w:t>
      </w:r>
      <w:r w:rsidR="007A6B5A">
        <w:rPr>
          <w:rFonts w:ascii="Calibri" w:eastAsia="Times New Roman" w:hAnsi="Calibri" w:cs="Tahoma"/>
          <w:bCs/>
          <w:lang w:eastAsia="tr-TR"/>
        </w:rPr>
        <w:t>”</w:t>
      </w:r>
      <w:r w:rsidR="006A1BF0" w:rsidRPr="006A1BF0">
        <w:rPr>
          <w:rFonts w:ascii="Calibri" w:eastAsia="Times New Roman" w:hAnsi="Calibri" w:cs="Tahoma"/>
          <w:bCs/>
          <w:lang w:eastAsia="tr-TR"/>
        </w:rPr>
        <w:t xml:space="preserve"> sayılır mı? Kendine gelecek zararı engellemek için başka bir canlıyı feda etmek kabul edilebilir mi? Romanda Tarçın’ın ölüme terk edilmesiyle bugün kedilere, köpeklere yapılan </w:t>
      </w:r>
      <w:r w:rsidR="007A6B5A">
        <w:rPr>
          <w:rFonts w:ascii="Calibri" w:eastAsia="Times New Roman" w:hAnsi="Calibri" w:cs="Tahoma"/>
          <w:bCs/>
          <w:lang w:eastAsia="tr-TR"/>
        </w:rPr>
        <w:t xml:space="preserve">türlü </w:t>
      </w:r>
      <w:r w:rsidR="006A1BF0" w:rsidRPr="006A1BF0">
        <w:rPr>
          <w:rFonts w:ascii="Calibri" w:eastAsia="Times New Roman" w:hAnsi="Calibri" w:cs="Tahoma"/>
          <w:bCs/>
          <w:lang w:eastAsia="tr-TR"/>
        </w:rPr>
        <w:t>zulüm arasında bağlantı kurulabilir m</w:t>
      </w:r>
      <w:r w:rsidR="00C01DDA">
        <w:rPr>
          <w:rFonts w:ascii="Calibri" w:eastAsia="Times New Roman" w:hAnsi="Calibri" w:cs="Tahoma"/>
          <w:bCs/>
          <w:lang w:eastAsia="tr-TR"/>
        </w:rPr>
        <w:t>i</w:t>
      </w:r>
      <w:r w:rsidR="006A1BF0" w:rsidRPr="006A1BF0">
        <w:rPr>
          <w:rFonts w:ascii="Calibri" w:eastAsia="Times New Roman" w:hAnsi="Calibri" w:cs="Tahoma"/>
          <w:bCs/>
          <w:lang w:eastAsia="tr-TR"/>
        </w:rPr>
        <w:t xml:space="preserve">? Bu soruları birer birer ele alarak her biri için sırasıyla bir beyin fırtınası gerçekleştirin. </w:t>
      </w:r>
      <w:r w:rsidR="00C01DDA">
        <w:rPr>
          <w:rFonts w:ascii="Calibri" w:eastAsia="Times New Roman" w:hAnsi="Calibri" w:cs="Tahoma"/>
          <w:bCs/>
          <w:lang w:eastAsia="tr-TR"/>
        </w:rPr>
        <w:t>H</w:t>
      </w:r>
      <w:r w:rsidR="006A1BF0" w:rsidRPr="006A1BF0">
        <w:rPr>
          <w:rFonts w:ascii="Calibri" w:eastAsia="Times New Roman" w:hAnsi="Calibri" w:cs="Tahoma"/>
          <w:bCs/>
          <w:lang w:eastAsia="tr-TR"/>
        </w:rPr>
        <w:t>angi yanıtların öne çıktığını saptayın ve sonuç raporu</w:t>
      </w:r>
      <w:r>
        <w:rPr>
          <w:rFonts w:ascii="Calibri" w:eastAsia="Times New Roman" w:hAnsi="Calibri" w:cs="Tahoma"/>
          <w:bCs/>
          <w:lang w:eastAsia="tr-TR"/>
        </w:rPr>
        <w:t>nu bir sunum halinde paylaşın.</w:t>
      </w:r>
      <w:r w:rsidR="006A1BF0" w:rsidRPr="006A1BF0">
        <w:t xml:space="preserve"> </w:t>
      </w:r>
      <w:bookmarkStart w:id="2" w:name="_Hlk164871419"/>
    </w:p>
    <w:bookmarkEnd w:id="2"/>
    <w:p w14:paraId="74D92D25" w14:textId="5ED76627" w:rsidR="00F903AB" w:rsidRPr="00AB5D17" w:rsidRDefault="00E32F3E" w:rsidP="00EC51B9">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Örnekleme</w:t>
      </w:r>
      <w:r w:rsidR="00210C59" w:rsidRPr="00EC51B9">
        <w:rPr>
          <w:rFonts w:ascii="Calibri" w:eastAsia="Times New Roman" w:hAnsi="Calibri" w:cs="Tahoma"/>
          <w:b/>
          <w:lang w:eastAsia="tr-TR"/>
        </w:rPr>
        <w:t>:</w:t>
      </w:r>
      <w:r w:rsidR="00210C59" w:rsidRPr="00210C59">
        <w:rPr>
          <w:rFonts w:ascii="Calibri" w:eastAsia="Times New Roman" w:hAnsi="Calibri" w:cs="Tahoma"/>
          <w:bCs/>
          <w:lang w:eastAsia="tr-TR"/>
        </w:rPr>
        <w:t xml:space="preserve"> Önce </w:t>
      </w:r>
      <w:r w:rsidR="007A6B5A">
        <w:rPr>
          <w:rFonts w:ascii="Calibri" w:eastAsia="Times New Roman" w:hAnsi="Calibri" w:cs="Tahoma"/>
          <w:bCs/>
          <w:lang w:eastAsia="tr-TR"/>
        </w:rPr>
        <w:t xml:space="preserve">romandaki </w:t>
      </w:r>
      <w:r w:rsidR="00210C59" w:rsidRPr="00210C59">
        <w:rPr>
          <w:rFonts w:ascii="Calibri" w:eastAsia="Times New Roman" w:hAnsi="Calibri" w:cs="Tahoma"/>
          <w:bCs/>
          <w:lang w:eastAsia="tr-TR"/>
        </w:rPr>
        <w:t xml:space="preserve">beşli grubun renklerle isimlendirilmesi hakkında sınıfça bir değerlendirme yapın. Renklerin neye göre verilmiş olabileceğini tahmin edin. 2. </w:t>
      </w:r>
      <w:r w:rsidR="007A6B5A">
        <w:rPr>
          <w:rFonts w:ascii="Calibri" w:eastAsia="Times New Roman" w:hAnsi="Calibri" w:cs="Tahoma"/>
          <w:bCs/>
          <w:lang w:eastAsia="tr-TR"/>
        </w:rPr>
        <w:t>a</w:t>
      </w:r>
      <w:r w:rsidR="00210C59" w:rsidRPr="00210C59">
        <w:rPr>
          <w:rFonts w:ascii="Calibri" w:eastAsia="Times New Roman" w:hAnsi="Calibri" w:cs="Tahoma"/>
          <w:bCs/>
          <w:lang w:eastAsia="tr-TR"/>
        </w:rPr>
        <w:t xml:space="preserve">şamada herkes </w:t>
      </w:r>
      <w:r w:rsidR="00C01DDA">
        <w:rPr>
          <w:rFonts w:ascii="Calibri" w:eastAsia="Times New Roman" w:hAnsi="Calibri" w:cs="Tahoma"/>
          <w:bCs/>
          <w:lang w:eastAsia="tr-TR"/>
        </w:rPr>
        <w:t xml:space="preserve">kendini irdeleyerek, onlarca renk çeşidi içinde </w:t>
      </w:r>
      <w:r w:rsidR="00210C59" w:rsidRPr="00210C59">
        <w:rPr>
          <w:rFonts w:ascii="Calibri" w:eastAsia="Times New Roman" w:hAnsi="Calibri" w:cs="Tahoma"/>
          <w:bCs/>
          <w:lang w:eastAsia="tr-TR"/>
        </w:rPr>
        <w:t>hangi rengin kendi karakterini simgele</w:t>
      </w:r>
      <w:r w:rsidR="00C01DDA">
        <w:rPr>
          <w:rFonts w:ascii="Calibri" w:eastAsia="Times New Roman" w:hAnsi="Calibri" w:cs="Tahoma"/>
          <w:bCs/>
          <w:lang w:eastAsia="tr-TR"/>
        </w:rPr>
        <w:t>yebileceğini</w:t>
      </w:r>
      <w:r w:rsidR="00210C59" w:rsidRPr="00210C59">
        <w:rPr>
          <w:rFonts w:ascii="Calibri" w:eastAsia="Times New Roman" w:hAnsi="Calibri" w:cs="Tahoma"/>
          <w:bCs/>
          <w:lang w:eastAsia="tr-TR"/>
        </w:rPr>
        <w:t xml:space="preserve"> nedenlerini </w:t>
      </w:r>
      <w:r w:rsidR="00C01DDA">
        <w:rPr>
          <w:rFonts w:ascii="Calibri" w:eastAsia="Times New Roman" w:hAnsi="Calibri" w:cs="Tahoma"/>
          <w:bCs/>
          <w:lang w:eastAsia="tr-TR"/>
        </w:rPr>
        <w:t xml:space="preserve">de belirterek bir kâğıda </w:t>
      </w:r>
      <w:r w:rsidR="00210C59" w:rsidRPr="00210C59">
        <w:rPr>
          <w:rFonts w:ascii="Calibri" w:eastAsia="Times New Roman" w:hAnsi="Calibri" w:cs="Tahoma"/>
          <w:bCs/>
          <w:lang w:eastAsia="tr-TR"/>
        </w:rPr>
        <w:t xml:space="preserve">yazsın. 3. </w:t>
      </w:r>
      <w:r w:rsidR="007A6B5A">
        <w:rPr>
          <w:rFonts w:ascii="Calibri" w:eastAsia="Times New Roman" w:hAnsi="Calibri" w:cs="Tahoma"/>
          <w:bCs/>
          <w:lang w:eastAsia="tr-TR"/>
        </w:rPr>
        <w:t>a</w:t>
      </w:r>
      <w:r w:rsidR="00210C59" w:rsidRPr="00210C59">
        <w:rPr>
          <w:rFonts w:ascii="Calibri" w:eastAsia="Times New Roman" w:hAnsi="Calibri" w:cs="Tahoma"/>
          <w:bCs/>
          <w:lang w:eastAsia="tr-TR"/>
        </w:rPr>
        <w:t>şamada herkes sınıf listesindeki arkadaşlarını simgele</w:t>
      </w:r>
      <w:r w:rsidR="00C01DDA">
        <w:rPr>
          <w:rFonts w:ascii="Calibri" w:eastAsia="Times New Roman" w:hAnsi="Calibri" w:cs="Tahoma"/>
          <w:bCs/>
          <w:lang w:eastAsia="tr-TR"/>
        </w:rPr>
        <w:t>diğini düşündüğü</w:t>
      </w:r>
      <w:r w:rsidR="00210C59" w:rsidRPr="00210C59">
        <w:rPr>
          <w:rFonts w:ascii="Calibri" w:eastAsia="Times New Roman" w:hAnsi="Calibri" w:cs="Tahoma"/>
          <w:bCs/>
          <w:lang w:eastAsia="tr-TR"/>
        </w:rPr>
        <w:t xml:space="preserve"> renkleri tek tek isimlerinin karşısına yazsın. Sonuçta listeler kontrol edilsin; çoğunluğun kişiye uygun gördüğü renkle kendisini simgelediğine inandığı renk karşılaştırılsın. Bakalım</w:t>
      </w:r>
      <w:r w:rsidR="007A6B5A">
        <w:rPr>
          <w:rFonts w:ascii="Calibri" w:eastAsia="Times New Roman" w:hAnsi="Calibri" w:cs="Tahoma"/>
          <w:bCs/>
          <w:lang w:eastAsia="tr-TR"/>
        </w:rPr>
        <w:t>,</w:t>
      </w:r>
      <w:r w:rsidR="00210C59" w:rsidRPr="00210C59">
        <w:rPr>
          <w:rFonts w:ascii="Calibri" w:eastAsia="Times New Roman" w:hAnsi="Calibri" w:cs="Tahoma"/>
          <w:bCs/>
          <w:lang w:eastAsia="tr-TR"/>
        </w:rPr>
        <w:t xml:space="preserve"> içsel algıyla başkalarının dıştan algıladığı </w:t>
      </w:r>
      <w:r w:rsidR="00C01DDA">
        <w:rPr>
          <w:rFonts w:ascii="Calibri" w:eastAsia="Times New Roman" w:hAnsi="Calibri" w:cs="Tahoma"/>
          <w:bCs/>
          <w:lang w:eastAsia="tr-TR"/>
        </w:rPr>
        <w:t xml:space="preserve">ne kadar </w:t>
      </w:r>
      <w:r w:rsidR="00210C59" w:rsidRPr="00210C59">
        <w:rPr>
          <w:rFonts w:ascii="Calibri" w:eastAsia="Times New Roman" w:hAnsi="Calibri" w:cs="Tahoma"/>
          <w:bCs/>
          <w:lang w:eastAsia="tr-TR"/>
        </w:rPr>
        <w:t>örtüşece</w:t>
      </w:r>
      <w:r w:rsidR="00C01DDA">
        <w:rPr>
          <w:rFonts w:ascii="Calibri" w:eastAsia="Times New Roman" w:hAnsi="Calibri" w:cs="Tahoma"/>
          <w:bCs/>
          <w:lang w:eastAsia="tr-TR"/>
        </w:rPr>
        <w:t>k</w:t>
      </w:r>
      <w:r w:rsidR="00210C59" w:rsidRPr="00210C59">
        <w:rPr>
          <w:rFonts w:ascii="Calibri" w:eastAsia="Times New Roman" w:hAnsi="Calibri" w:cs="Tahoma"/>
          <w:bCs/>
          <w:lang w:eastAsia="tr-TR"/>
        </w:rPr>
        <w:t>?</w:t>
      </w:r>
      <w:r w:rsidR="00210C59" w:rsidRPr="00210C59">
        <w:t xml:space="preserve"> </w:t>
      </w:r>
    </w:p>
    <w:sectPr w:rsidR="00F903AB" w:rsidRPr="00AB5D17" w:rsidSect="00B34D67">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7677" w14:textId="77777777" w:rsidR="008A7D62" w:rsidRDefault="008A7D62" w:rsidP="00C82A72">
      <w:pPr>
        <w:spacing w:after="0" w:line="240" w:lineRule="auto"/>
      </w:pPr>
      <w:r>
        <w:separator/>
      </w:r>
    </w:p>
  </w:endnote>
  <w:endnote w:type="continuationSeparator" w:id="0">
    <w:p w14:paraId="119DEF0B" w14:textId="77777777" w:rsidR="008A7D62" w:rsidRDefault="008A7D6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173E0C1B" w:rsidR="004E28B0" w:rsidRPr="000339DC" w:rsidRDefault="004E28B0">
    <w:pPr>
      <w:pStyle w:val="Footer"/>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7C0788">
      <w:rPr>
        <w:b/>
        <w:sz w:val="20"/>
        <w:szCs w:val="20"/>
      </w:rPr>
      <w:t>Irmak Zileli</w:t>
    </w:r>
    <w:r w:rsidR="00AA2527">
      <w:rPr>
        <w:sz w:val="20"/>
        <w:szCs w:val="20"/>
      </w:rPr>
      <w:t xml:space="preserve">, </w:t>
    </w:r>
    <w:r w:rsidR="007C0788">
      <w:rPr>
        <w:sz w:val="20"/>
        <w:szCs w:val="20"/>
      </w:rPr>
      <w:t>Her Şeyi Gördüm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3287" w14:textId="77777777" w:rsidR="008A7D62" w:rsidRDefault="008A7D62" w:rsidP="00C82A72">
      <w:pPr>
        <w:spacing w:after="0" w:line="240" w:lineRule="auto"/>
      </w:pPr>
      <w:r>
        <w:separator/>
      </w:r>
    </w:p>
  </w:footnote>
  <w:footnote w:type="continuationSeparator" w:id="0">
    <w:p w14:paraId="33DB88D8" w14:textId="77777777" w:rsidR="008A7D62" w:rsidRDefault="008A7D6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5152865">
    <w:abstractNumId w:val="13"/>
  </w:num>
  <w:num w:numId="2" w16cid:durableId="422920049">
    <w:abstractNumId w:val="6"/>
  </w:num>
  <w:num w:numId="3" w16cid:durableId="420685029">
    <w:abstractNumId w:val="0"/>
  </w:num>
  <w:num w:numId="4" w16cid:durableId="1164471646">
    <w:abstractNumId w:val="10"/>
  </w:num>
  <w:num w:numId="5" w16cid:durableId="1022319573">
    <w:abstractNumId w:val="12"/>
  </w:num>
  <w:num w:numId="6" w16cid:durableId="328795311">
    <w:abstractNumId w:val="5"/>
  </w:num>
  <w:num w:numId="7" w16cid:durableId="2001157045">
    <w:abstractNumId w:val="7"/>
  </w:num>
  <w:num w:numId="8" w16cid:durableId="837619447">
    <w:abstractNumId w:val="11"/>
  </w:num>
  <w:num w:numId="9" w16cid:durableId="1225719835">
    <w:abstractNumId w:val="2"/>
  </w:num>
  <w:num w:numId="10" w16cid:durableId="252517193">
    <w:abstractNumId w:val="1"/>
  </w:num>
  <w:num w:numId="11" w16cid:durableId="1925333309">
    <w:abstractNumId w:val="15"/>
  </w:num>
  <w:num w:numId="12" w16cid:durableId="1679426646">
    <w:abstractNumId w:val="14"/>
  </w:num>
  <w:num w:numId="13" w16cid:durableId="1973633936">
    <w:abstractNumId w:val="19"/>
  </w:num>
  <w:num w:numId="14" w16cid:durableId="1611816122">
    <w:abstractNumId w:val="17"/>
  </w:num>
  <w:num w:numId="15" w16cid:durableId="1499272154">
    <w:abstractNumId w:val="3"/>
  </w:num>
  <w:num w:numId="16" w16cid:durableId="756705691">
    <w:abstractNumId w:val="8"/>
  </w:num>
  <w:num w:numId="17" w16cid:durableId="1927180912">
    <w:abstractNumId w:val="20"/>
  </w:num>
  <w:num w:numId="18" w16cid:durableId="1891726388">
    <w:abstractNumId w:val="9"/>
  </w:num>
  <w:num w:numId="19" w16cid:durableId="1311790463">
    <w:abstractNumId w:val="16"/>
  </w:num>
  <w:num w:numId="20" w16cid:durableId="745763558">
    <w:abstractNumId w:val="18"/>
  </w:num>
  <w:num w:numId="21" w16cid:durableId="249772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220"/>
    <w:rsid w:val="00073563"/>
    <w:rsid w:val="000863BA"/>
    <w:rsid w:val="000928F5"/>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B1D63"/>
    <w:rsid w:val="001C3AD0"/>
    <w:rsid w:val="001C43B4"/>
    <w:rsid w:val="001C627E"/>
    <w:rsid w:val="001D1A5A"/>
    <w:rsid w:val="001D2F3D"/>
    <w:rsid w:val="001D32BD"/>
    <w:rsid w:val="001D6A24"/>
    <w:rsid w:val="001E788E"/>
    <w:rsid w:val="00203910"/>
    <w:rsid w:val="00203E31"/>
    <w:rsid w:val="00210071"/>
    <w:rsid w:val="00210C59"/>
    <w:rsid w:val="002327C9"/>
    <w:rsid w:val="00237FB4"/>
    <w:rsid w:val="00240032"/>
    <w:rsid w:val="00240674"/>
    <w:rsid w:val="00257BE6"/>
    <w:rsid w:val="00260081"/>
    <w:rsid w:val="0026075C"/>
    <w:rsid w:val="00263A86"/>
    <w:rsid w:val="002707E5"/>
    <w:rsid w:val="00277438"/>
    <w:rsid w:val="002822C3"/>
    <w:rsid w:val="0029245E"/>
    <w:rsid w:val="002A1152"/>
    <w:rsid w:val="002A4E41"/>
    <w:rsid w:val="002D18D7"/>
    <w:rsid w:val="002D7CA5"/>
    <w:rsid w:val="002E50DB"/>
    <w:rsid w:val="002E7133"/>
    <w:rsid w:val="00302B0A"/>
    <w:rsid w:val="0031269D"/>
    <w:rsid w:val="003148DF"/>
    <w:rsid w:val="00326270"/>
    <w:rsid w:val="00336082"/>
    <w:rsid w:val="003365BA"/>
    <w:rsid w:val="0034534F"/>
    <w:rsid w:val="0034728B"/>
    <w:rsid w:val="00351B15"/>
    <w:rsid w:val="003542D8"/>
    <w:rsid w:val="003543E7"/>
    <w:rsid w:val="00374996"/>
    <w:rsid w:val="00375D26"/>
    <w:rsid w:val="00391174"/>
    <w:rsid w:val="00392A9D"/>
    <w:rsid w:val="003A180D"/>
    <w:rsid w:val="003D655A"/>
    <w:rsid w:val="003E48C8"/>
    <w:rsid w:val="003E56E5"/>
    <w:rsid w:val="003F3C7F"/>
    <w:rsid w:val="0040224C"/>
    <w:rsid w:val="00402B9C"/>
    <w:rsid w:val="004250A6"/>
    <w:rsid w:val="004268B8"/>
    <w:rsid w:val="004427DB"/>
    <w:rsid w:val="00442F10"/>
    <w:rsid w:val="004439C3"/>
    <w:rsid w:val="00443FF3"/>
    <w:rsid w:val="00444D71"/>
    <w:rsid w:val="00476F5D"/>
    <w:rsid w:val="00477158"/>
    <w:rsid w:val="00482FB1"/>
    <w:rsid w:val="00494AEF"/>
    <w:rsid w:val="004A3217"/>
    <w:rsid w:val="004C0BE3"/>
    <w:rsid w:val="004D17A4"/>
    <w:rsid w:val="004D1FB3"/>
    <w:rsid w:val="004D4BCD"/>
    <w:rsid w:val="004E28B0"/>
    <w:rsid w:val="004E35A0"/>
    <w:rsid w:val="004E7865"/>
    <w:rsid w:val="004F3D13"/>
    <w:rsid w:val="0051063B"/>
    <w:rsid w:val="00512A4D"/>
    <w:rsid w:val="005145A4"/>
    <w:rsid w:val="005159FF"/>
    <w:rsid w:val="00527DF6"/>
    <w:rsid w:val="0055649B"/>
    <w:rsid w:val="00563E84"/>
    <w:rsid w:val="005702E5"/>
    <w:rsid w:val="00572746"/>
    <w:rsid w:val="00573ED7"/>
    <w:rsid w:val="00580AB4"/>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654D"/>
    <w:rsid w:val="00617305"/>
    <w:rsid w:val="00624E4C"/>
    <w:rsid w:val="00630D1C"/>
    <w:rsid w:val="00632D27"/>
    <w:rsid w:val="006522CA"/>
    <w:rsid w:val="006737A5"/>
    <w:rsid w:val="00682D25"/>
    <w:rsid w:val="00683FEA"/>
    <w:rsid w:val="00696AB4"/>
    <w:rsid w:val="006A1BF0"/>
    <w:rsid w:val="006A6636"/>
    <w:rsid w:val="006B4D13"/>
    <w:rsid w:val="006C6297"/>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B5A"/>
    <w:rsid w:val="007A6E2C"/>
    <w:rsid w:val="007C0788"/>
    <w:rsid w:val="007D394C"/>
    <w:rsid w:val="007D6509"/>
    <w:rsid w:val="007E363E"/>
    <w:rsid w:val="007F61D2"/>
    <w:rsid w:val="00802E92"/>
    <w:rsid w:val="00805280"/>
    <w:rsid w:val="00810C79"/>
    <w:rsid w:val="0081536C"/>
    <w:rsid w:val="00826987"/>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A7D62"/>
    <w:rsid w:val="008B6F0D"/>
    <w:rsid w:val="008C1626"/>
    <w:rsid w:val="008C6EE8"/>
    <w:rsid w:val="008C7DF2"/>
    <w:rsid w:val="00912317"/>
    <w:rsid w:val="009141E9"/>
    <w:rsid w:val="00916002"/>
    <w:rsid w:val="0091750B"/>
    <w:rsid w:val="00957990"/>
    <w:rsid w:val="0096410A"/>
    <w:rsid w:val="009729F2"/>
    <w:rsid w:val="009952A3"/>
    <w:rsid w:val="009A6CDC"/>
    <w:rsid w:val="009B67E8"/>
    <w:rsid w:val="009D0E67"/>
    <w:rsid w:val="009D11E6"/>
    <w:rsid w:val="009D25FB"/>
    <w:rsid w:val="009D5A3D"/>
    <w:rsid w:val="009F10E5"/>
    <w:rsid w:val="009F2D5C"/>
    <w:rsid w:val="00A03294"/>
    <w:rsid w:val="00A0391E"/>
    <w:rsid w:val="00A0628B"/>
    <w:rsid w:val="00A151DE"/>
    <w:rsid w:val="00A15D24"/>
    <w:rsid w:val="00A17D39"/>
    <w:rsid w:val="00A201B6"/>
    <w:rsid w:val="00A2457A"/>
    <w:rsid w:val="00A34382"/>
    <w:rsid w:val="00A46F21"/>
    <w:rsid w:val="00A55557"/>
    <w:rsid w:val="00A629C5"/>
    <w:rsid w:val="00A81510"/>
    <w:rsid w:val="00A90CDD"/>
    <w:rsid w:val="00AA04D9"/>
    <w:rsid w:val="00AA0784"/>
    <w:rsid w:val="00AA1A10"/>
    <w:rsid w:val="00AA2527"/>
    <w:rsid w:val="00AB5D17"/>
    <w:rsid w:val="00AC0B88"/>
    <w:rsid w:val="00AD00AE"/>
    <w:rsid w:val="00AD44F6"/>
    <w:rsid w:val="00AD64FC"/>
    <w:rsid w:val="00AE4508"/>
    <w:rsid w:val="00AE75BF"/>
    <w:rsid w:val="00AF1520"/>
    <w:rsid w:val="00AF655A"/>
    <w:rsid w:val="00B04041"/>
    <w:rsid w:val="00B04C08"/>
    <w:rsid w:val="00B05F75"/>
    <w:rsid w:val="00B1499B"/>
    <w:rsid w:val="00B1526D"/>
    <w:rsid w:val="00B34D67"/>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D42D0"/>
    <w:rsid w:val="00BE187F"/>
    <w:rsid w:val="00BF16E9"/>
    <w:rsid w:val="00BF4E66"/>
    <w:rsid w:val="00C01DDA"/>
    <w:rsid w:val="00C161DD"/>
    <w:rsid w:val="00C20103"/>
    <w:rsid w:val="00C2317E"/>
    <w:rsid w:val="00C25C12"/>
    <w:rsid w:val="00C40027"/>
    <w:rsid w:val="00C4058A"/>
    <w:rsid w:val="00C45368"/>
    <w:rsid w:val="00C60FBF"/>
    <w:rsid w:val="00C73C4E"/>
    <w:rsid w:val="00C82A72"/>
    <w:rsid w:val="00CA0784"/>
    <w:rsid w:val="00CA3E64"/>
    <w:rsid w:val="00CA57CF"/>
    <w:rsid w:val="00CA72B6"/>
    <w:rsid w:val="00CB3744"/>
    <w:rsid w:val="00CB3B5E"/>
    <w:rsid w:val="00CC5AE7"/>
    <w:rsid w:val="00CD39B2"/>
    <w:rsid w:val="00CD60D2"/>
    <w:rsid w:val="00CE029C"/>
    <w:rsid w:val="00CE0D61"/>
    <w:rsid w:val="00CE570E"/>
    <w:rsid w:val="00CF39CF"/>
    <w:rsid w:val="00CF3FEC"/>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964E1"/>
    <w:rsid w:val="00DA057D"/>
    <w:rsid w:val="00DA3582"/>
    <w:rsid w:val="00DA5516"/>
    <w:rsid w:val="00DB7F66"/>
    <w:rsid w:val="00DC57CD"/>
    <w:rsid w:val="00DD24C4"/>
    <w:rsid w:val="00DD4C21"/>
    <w:rsid w:val="00DD56B3"/>
    <w:rsid w:val="00DD70DF"/>
    <w:rsid w:val="00DD7E86"/>
    <w:rsid w:val="00DE7202"/>
    <w:rsid w:val="00DF6EAC"/>
    <w:rsid w:val="00E153D8"/>
    <w:rsid w:val="00E2263D"/>
    <w:rsid w:val="00E2272B"/>
    <w:rsid w:val="00E23976"/>
    <w:rsid w:val="00E24438"/>
    <w:rsid w:val="00E24554"/>
    <w:rsid w:val="00E26D82"/>
    <w:rsid w:val="00E32F3E"/>
    <w:rsid w:val="00E333A8"/>
    <w:rsid w:val="00E33CDA"/>
    <w:rsid w:val="00E510A3"/>
    <w:rsid w:val="00E549D3"/>
    <w:rsid w:val="00E62985"/>
    <w:rsid w:val="00E84BF8"/>
    <w:rsid w:val="00E942A6"/>
    <w:rsid w:val="00E961D0"/>
    <w:rsid w:val="00EB17AE"/>
    <w:rsid w:val="00EB4528"/>
    <w:rsid w:val="00EC3B9F"/>
    <w:rsid w:val="00EC51B9"/>
    <w:rsid w:val="00ED1B34"/>
    <w:rsid w:val="00ED6376"/>
    <w:rsid w:val="00EE60AF"/>
    <w:rsid w:val="00F158B5"/>
    <w:rsid w:val="00F3149D"/>
    <w:rsid w:val="00F3165F"/>
    <w:rsid w:val="00F40FD6"/>
    <w:rsid w:val="00F4698F"/>
    <w:rsid w:val="00F524CD"/>
    <w:rsid w:val="00F552F1"/>
    <w:rsid w:val="00F612FD"/>
    <w:rsid w:val="00F6390F"/>
    <w:rsid w:val="00F6406A"/>
    <w:rsid w:val="00F71460"/>
    <w:rsid w:val="00F73406"/>
    <w:rsid w:val="00F86496"/>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9E3481D0-11AC-48EC-8A3C-B73749FA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7638</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3</cp:revision>
  <cp:lastPrinted>2026-04-29T07:20:00Z</cp:lastPrinted>
  <dcterms:created xsi:type="dcterms:W3CDTF">2026-04-29T07:20:00Z</dcterms:created>
  <dcterms:modified xsi:type="dcterms:W3CDTF">2026-04-29T07:20:00Z</dcterms:modified>
</cp:coreProperties>
</file>