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9BF32" w14:textId="25CD105B" w:rsidR="005F2BA6" w:rsidRPr="00482FB1" w:rsidRDefault="00E51EDB" w:rsidP="005F7961">
      <w:pPr>
        <w:pStyle w:val="Balk1"/>
        <w:shd w:val="clear" w:color="auto" w:fill="FFFFFF"/>
        <w:spacing w:before="0" w:after="120"/>
        <w:textAlignment w:val="baseline"/>
        <w:rPr>
          <w:rFonts w:asciiTheme="minorHAnsi" w:eastAsia="Times New Roman" w:hAnsiTheme="minorHAnsi" w:cs="Arial"/>
          <w:bCs w:val="0"/>
          <w:color w:val="000000"/>
          <w:kern w:val="36"/>
          <w:sz w:val="32"/>
          <w:szCs w:val="32"/>
          <w:lang w:eastAsia="tr-TR"/>
        </w:rPr>
      </w:pPr>
      <w:r>
        <w:rPr>
          <w:rFonts w:ascii="Calibri" w:eastAsia="Times New Roman" w:hAnsi="Calibri" w:cs="Tahoma"/>
          <w:color w:val="212121"/>
          <w:sz w:val="32"/>
          <w:szCs w:val="32"/>
          <w:lang w:eastAsia="tr-TR"/>
        </w:rPr>
        <w:t>Yüz Yaşında Bir Çınar</w:t>
      </w:r>
      <w:r w:rsidR="00477158" w:rsidRPr="00AE4D10">
        <w:rPr>
          <w:rFonts w:ascii="Calibri" w:eastAsia="Times New Roman" w:hAnsi="Calibri" w:cs="Tahoma"/>
          <w:b w:val="0"/>
          <w:bCs w:val="0"/>
          <w:color w:val="212121"/>
          <w:sz w:val="24"/>
          <w:szCs w:val="24"/>
          <w:lang w:eastAsia="tr-TR"/>
        </w:rPr>
        <w:t xml:space="preserve"> </w:t>
      </w:r>
      <w:r w:rsidR="00AE4D10" w:rsidRPr="00AE4D10">
        <w:rPr>
          <w:rFonts w:ascii="Calibri" w:eastAsia="Times New Roman" w:hAnsi="Calibri" w:cs="Tahoma"/>
          <w:b w:val="0"/>
          <w:bCs w:val="0"/>
          <w:color w:val="212121"/>
          <w:sz w:val="24"/>
          <w:szCs w:val="24"/>
          <w:lang w:eastAsia="tr-TR"/>
        </w:rPr>
        <w:t xml:space="preserve"> </w:t>
      </w:r>
      <w:r w:rsidR="00F552F1" w:rsidRPr="00AE4D10">
        <w:rPr>
          <w:rFonts w:ascii="Calibri" w:eastAsia="Times New Roman" w:hAnsi="Calibri" w:cs="Times New Roman"/>
          <w:b w:val="0"/>
          <w:bCs w:val="0"/>
          <w:color w:val="auto"/>
          <w:sz w:val="24"/>
          <w:szCs w:val="24"/>
          <w:lang w:val="en-US"/>
        </w:rPr>
        <w:t xml:space="preserve">• </w:t>
      </w:r>
      <w:r w:rsidR="00AE4D10" w:rsidRPr="00AE4D10">
        <w:rPr>
          <w:rFonts w:ascii="Calibri" w:eastAsia="Times New Roman" w:hAnsi="Calibri" w:cs="Times New Roman"/>
          <w:b w:val="0"/>
          <w:bCs w:val="0"/>
          <w:color w:val="auto"/>
          <w:sz w:val="24"/>
          <w:szCs w:val="24"/>
          <w:lang w:val="en-US"/>
        </w:rPr>
        <w:t xml:space="preserve"> </w:t>
      </w:r>
      <w:r>
        <w:rPr>
          <w:rFonts w:asciiTheme="minorHAnsi" w:eastAsia="Times New Roman" w:hAnsiTheme="minorHAnsi" w:cs="Arial"/>
          <w:b w:val="0"/>
          <w:color w:val="1A1919"/>
          <w:sz w:val="32"/>
          <w:szCs w:val="32"/>
          <w:lang w:eastAsia="tr-TR"/>
        </w:rPr>
        <w:t>Çiğdem Sezer</w:t>
      </w:r>
    </w:p>
    <w:p w14:paraId="4A995767" w14:textId="5ED69D73" w:rsidR="00A113DF" w:rsidRDefault="00AE4D10" w:rsidP="00A113DF">
      <w:pPr>
        <w:pBdr>
          <w:bottom w:val="single" w:sz="6" w:space="1" w:color="auto"/>
        </w:pBdr>
        <w:spacing w:after="0" w:line="240" w:lineRule="auto"/>
        <w:rPr>
          <w:lang w:eastAsia="tr-TR"/>
        </w:rPr>
      </w:pPr>
      <w:r>
        <w:rPr>
          <w:lang w:eastAsia="tr-TR"/>
        </w:rPr>
        <w:t xml:space="preserve">Resimleyen: Mustafa Delioğlu • </w:t>
      </w:r>
      <w:r w:rsidR="00A113DF">
        <w:rPr>
          <w:lang w:eastAsia="tr-TR"/>
        </w:rPr>
        <w:t>Çocuk Kitaplar • Destan Şiir • 72 sayfa • Önerilen sınıflar: 3, 4, 5, 6</w:t>
      </w:r>
    </w:p>
    <w:p w14:paraId="77BAE4DA" w14:textId="37DB61E1" w:rsidR="00A113DF" w:rsidRDefault="00275281" w:rsidP="00A113DF">
      <w:pPr>
        <w:pBdr>
          <w:bottom w:val="single" w:sz="6" w:space="1" w:color="auto"/>
        </w:pBdr>
        <w:spacing w:after="0" w:line="240" w:lineRule="auto"/>
        <w:rPr>
          <w:lang w:eastAsia="tr-TR"/>
        </w:rPr>
      </w:pPr>
      <w:r>
        <w:rPr>
          <w:lang w:eastAsia="tr-TR"/>
        </w:rPr>
        <w:t>ATATÜRK</w:t>
      </w:r>
      <w:r w:rsidR="00A113DF">
        <w:rPr>
          <w:lang w:eastAsia="tr-TR"/>
        </w:rPr>
        <w:t xml:space="preserve"> • </w:t>
      </w:r>
      <w:r>
        <w:rPr>
          <w:lang w:eastAsia="tr-TR"/>
        </w:rPr>
        <w:t xml:space="preserve">MİLLİ MÜCADELE • </w:t>
      </w:r>
      <w:r w:rsidR="00A113DF">
        <w:rPr>
          <w:lang w:eastAsia="tr-TR"/>
        </w:rPr>
        <w:t xml:space="preserve">ERDEMLER </w:t>
      </w:r>
    </w:p>
    <w:p w14:paraId="64D070E9" w14:textId="3178460F" w:rsidR="00A113DF" w:rsidRDefault="00A113DF" w:rsidP="00A113DF">
      <w:pPr>
        <w:pBdr>
          <w:bottom w:val="single" w:sz="6" w:space="1" w:color="auto"/>
        </w:pBdr>
        <w:spacing w:after="0" w:line="240" w:lineRule="auto"/>
        <w:rPr>
          <w:lang w:eastAsia="tr-TR"/>
        </w:rPr>
      </w:pPr>
      <w:r w:rsidRPr="00416FD3">
        <w:rPr>
          <w:lang w:eastAsia="tr-TR"/>
        </w:rPr>
        <w:t>Cumhuriyet • Atatürk • Kurtuluş Savaşı • bayram • tarih • çınar ağacı •</w:t>
      </w:r>
      <w:r w:rsidR="00275281">
        <w:rPr>
          <w:lang w:eastAsia="tr-TR"/>
        </w:rPr>
        <w:t xml:space="preserve"> eğitim •</w:t>
      </w:r>
      <w:r w:rsidRPr="00416FD3">
        <w:rPr>
          <w:lang w:eastAsia="tr-TR"/>
        </w:rPr>
        <w:t xml:space="preserve"> özgürlük • umut • okumak • hayaller • çocukluk • eşitlik • savaş-barış • kahramanlık • Anadolu</w:t>
      </w:r>
    </w:p>
    <w:p w14:paraId="23D8C3C9" w14:textId="77777777" w:rsidR="002A4E41" w:rsidRPr="000B156E" w:rsidRDefault="002A4E41" w:rsidP="00A03294">
      <w:pPr>
        <w:pBdr>
          <w:bottom w:val="single" w:sz="6" w:space="1" w:color="auto"/>
        </w:pBdr>
        <w:spacing w:after="0" w:line="240" w:lineRule="auto"/>
        <w:rPr>
          <w:rFonts w:ascii="Calibri" w:eastAsia="Times New Roman" w:hAnsi="Calibri" w:cs="Times New Roman"/>
          <w:color w:val="333333"/>
          <w:lang w:val="en-US"/>
        </w:rPr>
      </w:pPr>
    </w:p>
    <w:p w14:paraId="07DCF91F" w14:textId="77777777" w:rsidR="00730791" w:rsidRDefault="00730791" w:rsidP="00BD402C">
      <w:pPr>
        <w:pStyle w:val="AralkYok"/>
      </w:pPr>
    </w:p>
    <w:p w14:paraId="3405900F" w14:textId="3B56B14F" w:rsidR="000B156E" w:rsidRDefault="00730791" w:rsidP="00BD402C">
      <w:pPr>
        <w:pStyle w:val="AralkYok"/>
      </w:pPr>
      <w:r w:rsidRPr="00730791">
        <w:t>Özgün şiir dili ödüllerle taçlanan şair Çiğdem Sezer, Cumhuriyet’imizin 100. yılı için küçük büyük her yaştan okura lirik bir güzelleme armağan ediyor. Görkemli bir çınar ağacıyla özdeşleştirdiği Cumhuriyet’imizin kuruluş destanını, çok ödüllü usta sanatçı Mustafa Delioğlu eşsiz desenleriyle canlandırıyor.</w:t>
      </w:r>
    </w:p>
    <w:p w14:paraId="1B4218AE" w14:textId="77777777" w:rsidR="00730791" w:rsidRDefault="00730791" w:rsidP="00BD402C">
      <w:pPr>
        <w:pStyle w:val="AralkYok"/>
      </w:pPr>
    </w:p>
    <w:p w14:paraId="451A71E3" w14:textId="77777777" w:rsidR="00730791" w:rsidRPr="00730791" w:rsidRDefault="00730791" w:rsidP="00730791">
      <w:pPr>
        <w:pStyle w:val="AralkYok"/>
        <w:rPr>
          <w:i/>
          <w:iCs/>
        </w:rPr>
      </w:pPr>
      <w:r w:rsidRPr="00730791">
        <w:rPr>
          <w:i/>
          <w:iCs/>
        </w:rPr>
        <w:t xml:space="preserve">Yüz yaşında ama gencecik bir çınarım. </w:t>
      </w:r>
    </w:p>
    <w:p w14:paraId="228FDA4C" w14:textId="77777777" w:rsidR="00730791" w:rsidRPr="00730791" w:rsidRDefault="00730791" w:rsidP="00730791">
      <w:pPr>
        <w:pStyle w:val="AralkYok"/>
        <w:rPr>
          <w:i/>
          <w:iCs/>
        </w:rPr>
      </w:pPr>
      <w:r w:rsidRPr="00730791">
        <w:rPr>
          <w:i/>
          <w:iCs/>
        </w:rPr>
        <w:t xml:space="preserve">Yaşlanmam, sadece çoğalır yapraklarım. </w:t>
      </w:r>
    </w:p>
    <w:p w14:paraId="03B65E5E" w14:textId="77777777" w:rsidR="00730791" w:rsidRPr="00730791" w:rsidRDefault="00730791" w:rsidP="00730791">
      <w:pPr>
        <w:pStyle w:val="AralkYok"/>
        <w:rPr>
          <w:i/>
          <w:iCs/>
        </w:rPr>
      </w:pPr>
    </w:p>
    <w:p w14:paraId="064EFDF0" w14:textId="77777777" w:rsidR="00730791" w:rsidRPr="00730791" w:rsidRDefault="00730791" w:rsidP="00730791">
      <w:pPr>
        <w:pStyle w:val="AralkYok"/>
        <w:rPr>
          <w:i/>
          <w:iCs/>
        </w:rPr>
      </w:pPr>
      <w:r w:rsidRPr="00730791">
        <w:rPr>
          <w:i/>
          <w:iCs/>
        </w:rPr>
        <w:t xml:space="preserve">Ulu bir çınarım, çok güzel bir ülkede. </w:t>
      </w:r>
    </w:p>
    <w:p w14:paraId="1F70A619" w14:textId="77777777" w:rsidR="00730791" w:rsidRPr="00730791" w:rsidRDefault="00730791" w:rsidP="00730791">
      <w:pPr>
        <w:pStyle w:val="AralkYok"/>
        <w:rPr>
          <w:i/>
          <w:iCs/>
        </w:rPr>
      </w:pPr>
      <w:r w:rsidRPr="00730791">
        <w:rPr>
          <w:i/>
          <w:iCs/>
        </w:rPr>
        <w:t>Köklerim ve dallarım</w:t>
      </w:r>
    </w:p>
    <w:p w14:paraId="3FA0D29E" w14:textId="77777777" w:rsidR="00730791" w:rsidRPr="00730791" w:rsidRDefault="00730791" w:rsidP="00730791">
      <w:pPr>
        <w:pStyle w:val="AralkYok"/>
        <w:rPr>
          <w:i/>
          <w:iCs/>
        </w:rPr>
      </w:pPr>
      <w:r w:rsidRPr="00730791">
        <w:rPr>
          <w:i/>
          <w:iCs/>
        </w:rPr>
        <w:t>Uzanır toprağa, gökyüzüne.</w:t>
      </w:r>
    </w:p>
    <w:p w14:paraId="54F02F97" w14:textId="17BCC075" w:rsidR="00730791" w:rsidRPr="00730791" w:rsidRDefault="00730791" w:rsidP="00730791">
      <w:pPr>
        <w:pStyle w:val="AralkYok"/>
        <w:rPr>
          <w:i/>
          <w:iCs/>
        </w:rPr>
      </w:pPr>
      <w:r w:rsidRPr="00730791">
        <w:rPr>
          <w:i/>
          <w:iCs/>
        </w:rPr>
        <w:t>Adımı siz verin, bu hikâye bitince.</w:t>
      </w:r>
    </w:p>
    <w:p w14:paraId="6B6332BA" w14:textId="77777777" w:rsidR="004427DB" w:rsidRPr="000B156E" w:rsidRDefault="004427DB" w:rsidP="002A4E41">
      <w:pPr>
        <w:pStyle w:val="AralkYok"/>
        <w:rPr>
          <w:lang w:val="en-US"/>
        </w:rPr>
      </w:pPr>
    </w:p>
    <w:p w14:paraId="6F880C1D" w14:textId="77777777" w:rsidR="00A03294" w:rsidRPr="000B156E" w:rsidRDefault="00A03294" w:rsidP="00A03294">
      <w:pPr>
        <w:pStyle w:val="NormalWeb"/>
        <w:pBdr>
          <w:top w:val="single" w:sz="4" w:space="1" w:color="auto"/>
        </w:pBdr>
        <w:shd w:val="clear" w:color="auto" w:fill="FFFFFF"/>
        <w:spacing w:before="0" w:beforeAutospacing="0" w:after="0" w:afterAutospacing="0"/>
        <w:textAlignment w:val="baseline"/>
        <w:rPr>
          <w:rStyle w:val="Vurgu"/>
          <w:rFonts w:ascii="Calibri" w:hAnsi="Calibri" w:cs="Tahoma"/>
          <w:i w:val="0"/>
          <w:iCs w:val="0"/>
          <w:sz w:val="22"/>
          <w:szCs w:val="22"/>
        </w:rPr>
      </w:pPr>
    </w:p>
    <w:p w14:paraId="19204151" w14:textId="77777777" w:rsidR="005F2BA6" w:rsidRDefault="005F2BA6" w:rsidP="00A03294">
      <w:pPr>
        <w:shd w:val="clear" w:color="auto" w:fill="FFFFFF"/>
        <w:spacing w:after="0" w:line="240" w:lineRule="auto"/>
        <w:textAlignment w:val="baseline"/>
        <w:rPr>
          <w:rFonts w:cs="Arial"/>
          <w:b/>
          <w:color w:val="000000"/>
          <w:shd w:val="clear" w:color="auto" w:fill="FFFFFF"/>
        </w:rPr>
      </w:pPr>
      <w:r w:rsidRPr="00762AC1">
        <w:rPr>
          <w:rFonts w:cs="Arial"/>
          <w:b/>
          <w:color w:val="000000"/>
          <w:shd w:val="clear" w:color="auto" w:fill="FFFFFF"/>
        </w:rPr>
        <w:t>TARTIŞMA KONULARI…</w:t>
      </w:r>
    </w:p>
    <w:p w14:paraId="442133E6" w14:textId="77777777" w:rsidR="00AE75BF" w:rsidRDefault="00AE75BF" w:rsidP="00A03294">
      <w:pPr>
        <w:shd w:val="clear" w:color="auto" w:fill="FFFFFF"/>
        <w:spacing w:after="0" w:line="240" w:lineRule="auto"/>
        <w:textAlignment w:val="baseline"/>
        <w:rPr>
          <w:rFonts w:cs="Arial"/>
          <w:b/>
          <w:color w:val="000000"/>
          <w:shd w:val="clear" w:color="auto" w:fill="FFFFFF"/>
        </w:rPr>
      </w:pPr>
    </w:p>
    <w:p w14:paraId="18EDC005" w14:textId="12A2368A" w:rsidR="003160A0" w:rsidRPr="00B048B6" w:rsidRDefault="003160A0" w:rsidP="00B263FA">
      <w:pPr>
        <w:pStyle w:val="ListeParagraf"/>
        <w:numPr>
          <w:ilvl w:val="0"/>
          <w:numId w:val="21"/>
        </w:numPr>
        <w:shd w:val="clear" w:color="auto" w:fill="FFFFFF"/>
        <w:spacing w:after="80" w:line="240" w:lineRule="auto"/>
        <w:contextualSpacing w:val="0"/>
        <w:textAlignment w:val="baseline"/>
        <w:rPr>
          <w:rFonts w:cs="Arial"/>
          <w:b/>
          <w:color w:val="000000"/>
          <w:shd w:val="clear" w:color="auto" w:fill="FFFFFF"/>
        </w:rPr>
      </w:pPr>
      <w:r>
        <w:rPr>
          <w:rFonts w:cs="Arial"/>
          <w:bCs/>
          <w:color w:val="000000"/>
          <w:shd w:val="clear" w:color="auto" w:fill="FFFFFF"/>
        </w:rPr>
        <w:t xml:space="preserve">100 yaşındaki çınar neyin sembolü? </w:t>
      </w:r>
      <w:r w:rsidR="00A06306">
        <w:rPr>
          <w:rFonts w:cs="Arial"/>
          <w:bCs/>
          <w:color w:val="000000"/>
          <w:shd w:val="clear" w:color="auto" w:fill="FFFFFF"/>
        </w:rPr>
        <w:t>Şair</w:t>
      </w:r>
      <w:r>
        <w:rPr>
          <w:rFonts w:cs="Arial"/>
          <w:bCs/>
          <w:color w:val="000000"/>
          <w:shd w:val="clear" w:color="auto" w:fill="FFFFFF"/>
        </w:rPr>
        <w:t xml:space="preserve"> neden akasya, çam</w:t>
      </w:r>
      <w:r w:rsidR="00AE4D10">
        <w:rPr>
          <w:rFonts w:cs="Arial"/>
          <w:bCs/>
          <w:color w:val="000000"/>
          <w:shd w:val="clear" w:color="auto" w:fill="FFFFFF"/>
        </w:rPr>
        <w:t xml:space="preserve"> ya da</w:t>
      </w:r>
      <w:r>
        <w:rPr>
          <w:rFonts w:cs="Arial"/>
          <w:bCs/>
          <w:color w:val="000000"/>
          <w:shd w:val="clear" w:color="auto" w:fill="FFFFFF"/>
        </w:rPr>
        <w:t xml:space="preserve"> sedir </w:t>
      </w:r>
      <w:r w:rsidR="00AE4D10">
        <w:rPr>
          <w:rFonts w:cs="Arial"/>
          <w:bCs/>
          <w:color w:val="000000"/>
          <w:shd w:val="clear" w:color="auto" w:fill="FFFFFF"/>
        </w:rPr>
        <w:t xml:space="preserve">ağacı </w:t>
      </w:r>
      <w:r>
        <w:rPr>
          <w:rFonts w:cs="Arial"/>
          <w:bCs/>
          <w:color w:val="000000"/>
          <w:shd w:val="clear" w:color="auto" w:fill="FFFFFF"/>
        </w:rPr>
        <w:t>değil de çınar ağacını tercih etmiş?</w:t>
      </w:r>
      <w:r w:rsidR="00FF0F6A">
        <w:rPr>
          <w:rFonts w:cs="Arial"/>
          <w:bCs/>
          <w:color w:val="000000"/>
          <w:shd w:val="clear" w:color="auto" w:fill="FFFFFF"/>
        </w:rPr>
        <w:t xml:space="preserve"> </w:t>
      </w:r>
      <w:r w:rsidR="00AE4D10">
        <w:rPr>
          <w:rFonts w:cs="Arial"/>
          <w:bCs/>
          <w:color w:val="000000"/>
          <w:shd w:val="clear" w:color="auto" w:fill="FFFFFF"/>
        </w:rPr>
        <w:t>Neyi düşünerek</w:t>
      </w:r>
      <w:r w:rsidR="00FF0F6A">
        <w:rPr>
          <w:rFonts w:cs="Arial"/>
          <w:bCs/>
          <w:color w:val="000000"/>
          <w:shd w:val="clear" w:color="auto" w:fill="FFFFFF"/>
        </w:rPr>
        <w:t xml:space="preserve"> 100 yaşında</w:t>
      </w:r>
      <w:r w:rsidR="00F4525A">
        <w:rPr>
          <w:rFonts w:cs="Arial"/>
          <w:bCs/>
          <w:color w:val="000000"/>
          <w:shd w:val="clear" w:color="auto" w:fill="FFFFFF"/>
        </w:rPr>
        <w:t>ki</w:t>
      </w:r>
      <w:r w:rsidR="00FF0F6A">
        <w:rPr>
          <w:rFonts w:cs="Arial"/>
          <w:bCs/>
          <w:color w:val="000000"/>
          <w:shd w:val="clear" w:color="auto" w:fill="FFFFFF"/>
        </w:rPr>
        <w:t xml:space="preserve"> </w:t>
      </w:r>
      <w:r w:rsidR="00F4525A" w:rsidRPr="00F4525A">
        <w:rPr>
          <w:rFonts w:cs="Arial"/>
          <w:bCs/>
          <w:color w:val="000000"/>
          <w:shd w:val="clear" w:color="auto" w:fill="FFFFFF"/>
        </w:rPr>
        <w:t xml:space="preserve">Çınar’ın </w:t>
      </w:r>
      <w:r w:rsidR="00AE4D10">
        <w:rPr>
          <w:rFonts w:cs="Arial"/>
          <w:bCs/>
          <w:color w:val="000000"/>
          <w:shd w:val="clear" w:color="auto" w:fill="FFFFFF"/>
        </w:rPr>
        <w:t>“</w:t>
      </w:r>
      <w:r w:rsidR="00FF0F6A">
        <w:rPr>
          <w:rFonts w:cs="Arial"/>
          <w:bCs/>
          <w:color w:val="000000"/>
          <w:shd w:val="clear" w:color="auto" w:fill="FFFFFF"/>
        </w:rPr>
        <w:t>genç</w:t>
      </w:r>
      <w:r w:rsidR="00AE4D10">
        <w:rPr>
          <w:rFonts w:cs="Arial"/>
          <w:bCs/>
          <w:color w:val="000000"/>
          <w:shd w:val="clear" w:color="auto" w:fill="FFFFFF"/>
        </w:rPr>
        <w:t>”</w:t>
      </w:r>
      <w:r w:rsidR="00FF0F6A">
        <w:rPr>
          <w:rFonts w:cs="Arial"/>
          <w:bCs/>
          <w:color w:val="000000"/>
          <w:shd w:val="clear" w:color="auto" w:fill="FFFFFF"/>
        </w:rPr>
        <w:t xml:space="preserve"> olduğunu söylüyor?</w:t>
      </w:r>
    </w:p>
    <w:p w14:paraId="07E7EF8B" w14:textId="2EA608D3" w:rsidR="00B048B6" w:rsidRPr="00B048B6" w:rsidRDefault="00B048B6" w:rsidP="00B263FA">
      <w:pPr>
        <w:pStyle w:val="ListeParagraf"/>
        <w:numPr>
          <w:ilvl w:val="0"/>
          <w:numId w:val="21"/>
        </w:numPr>
        <w:shd w:val="clear" w:color="auto" w:fill="FFFFFF"/>
        <w:spacing w:after="80" w:line="240" w:lineRule="auto"/>
        <w:contextualSpacing w:val="0"/>
        <w:textAlignment w:val="baseline"/>
        <w:rPr>
          <w:rFonts w:cs="Arial"/>
          <w:b/>
          <w:color w:val="000000"/>
          <w:shd w:val="clear" w:color="auto" w:fill="FFFFFF"/>
        </w:rPr>
      </w:pPr>
      <w:r>
        <w:rPr>
          <w:rFonts w:cs="Arial"/>
          <w:bCs/>
          <w:color w:val="000000"/>
          <w:shd w:val="clear" w:color="auto" w:fill="FFFFFF"/>
        </w:rPr>
        <w:t xml:space="preserve">19 Mayıs 1919’da Kurtuluş Savaşı’nı başlatmak için Atatürk neden Samsun’u seçti? Sonrasında vatanseverlerle Anadolu’nun hangi kentlerinde buluştu? Sizce </w:t>
      </w:r>
      <w:r w:rsidR="00F4525A">
        <w:rPr>
          <w:rFonts w:cs="Arial"/>
          <w:bCs/>
          <w:color w:val="000000"/>
          <w:shd w:val="clear" w:color="auto" w:fill="FFFFFF"/>
        </w:rPr>
        <w:t xml:space="preserve">diğerlerine değil de özellikle </w:t>
      </w:r>
      <w:r>
        <w:rPr>
          <w:rFonts w:cs="Arial"/>
          <w:bCs/>
          <w:color w:val="000000"/>
          <w:shd w:val="clear" w:color="auto" w:fill="FFFFFF"/>
        </w:rPr>
        <w:t>bu kentler</w:t>
      </w:r>
      <w:r w:rsidR="00F4525A">
        <w:rPr>
          <w:rFonts w:cs="Arial"/>
          <w:bCs/>
          <w:color w:val="000000"/>
          <w:shd w:val="clear" w:color="auto" w:fill="FFFFFF"/>
        </w:rPr>
        <w:t xml:space="preserve">e gitmesinin </w:t>
      </w:r>
      <w:r w:rsidR="00AE4D10">
        <w:rPr>
          <w:rFonts w:cs="Arial"/>
          <w:bCs/>
          <w:color w:val="000000"/>
          <w:shd w:val="clear" w:color="auto" w:fill="FFFFFF"/>
        </w:rPr>
        <w:t>nedeni</w:t>
      </w:r>
      <w:r w:rsidR="00F4525A">
        <w:rPr>
          <w:rFonts w:cs="Arial"/>
          <w:bCs/>
          <w:color w:val="000000"/>
          <w:shd w:val="clear" w:color="auto" w:fill="FFFFFF"/>
        </w:rPr>
        <w:t xml:space="preserve"> neydi</w:t>
      </w:r>
      <w:r>
        <w:rPr>
          <w:rFonts w:cs="Arial"/>
          <w:bCs/>
          <w:color w:val="000000"/>
          <w:shd w:val="clear" w:color="auto" w:fill="FFFFFF"/>
        </w:rPr>
        <w:t>?</w:t>
      </w:r>
    </w:p>
    <w:p w14:paraId="407AF293" w14:textId="32AD46A4" w:rsidR="00B048B6" w:rsidRPr="00B048B6" w:rsidRDefault="00B048B6" w:rsidP="00B263FA">
      <w:pPr>
        <w:pStyle w:val="ListeParagraf"/>
        <w:numPr>
          <w:ilvl w:val="0"/>
          <w:numId w:val="21"/>
        </w:numPr>
        <w:shd w:val="clear" w:color="auto" w:fill="FFFFFF"/>
        <w:spacing w:after="80" w:line="240" w:lineRule="auto"/>
        <w:contextualSpacing w:val="0"/>
        <w:textAlignment w:val="baseline"/>
        <w:rPr>
          <w:rFonts w:cs="Arial"/>
          <w:b/>
          <w:color w:val="000000"/>
          <w:shd w:val="clear" w:color="auto" w:fill="FFFFFF"/>
        </w:rPr>
      </w:pPr>
      <w:r>
        <w:rPr>
          <w:rFonts w:cs="Arial"/>
          <w:bCs/>
          <w:color w:val="000000"/>
          <w:shd w:val="clear" w:color="auto" w:fill="FFFFFF"/>
        </w:rPr>
        <w:t>20-21.</w:t>
      </w:r>
      <w:r w:rsidR="00AE4D10">
        <w:rPr>
          <w:rFonts w:cs="Arial"/>
          <w:bCs/>
          <w:color w:val="000000"/>
          <w:shd w:val="clear" w:color="auto" w:fill="FFFFFF"/>
        </w:rPr>
        <w:t xml:space="preserve"> </w:t>
      </w:r>
      <w:r>
        <w:rPr>
          <w:rFonts w:cs="Arial"/>
          <w:bCs/>
          <w:color w:val="000000"/>
          <w:shd w:val="clear" w:color="auto" w:fill="FFFFFF"/>
        </w:rPr>
        <w:t>sayfaların desenlerindeki ateşler neyi anlatıyor? Halkın etrafında birleştiği söylenen ateş neyin metaforu?</w:t>
      </w:r>
    </w:p>
    <w:p w14:paraId="59973288" w14:textId="3C7BE010" w:rsidR="00B048B6" w:rsidRPr="009B3269" w:rsidRDefault="00B048B6" w:rsidP="00B263FA">
      <w:pPr>
        <w:pStyle w:val="ListeParagraf"/>
        <w:numPr>
          <w:ilvl w:val="0"/>
          <w:numId w:val="21"/>
        </w:numPr>
        <w:shd w:val="clear" w:color="auto" w:fill="FFFFFF"/>
        <w:spacing w:after="80" w:line="240" w:lineRule="auto"/>
        <w:contextualSpacing w:val="0"/>
        <w:textAlignment w:val="baseline"/>
        <w:rPr>
          <w:rFonts w:cs="Arial"/>
          <w:b/>
          <w:color w:val="000000"/>
          <w:shd w:val="clear" w:color="auto" w:fill="FFFFFF"/>
        </w:rPr>
      </w:pPr>
      <w:r>
        <w:rPr>
          <w:rFonts w:cs="Arial"/>
          <w:bCs/>
          <w:color w:val="000000"/>
          <w:shd w:val="clear" w:color="auto" w:fill="FFFFFF"/>
        </w:rPr>
        <w:t>23.</w:t>
      </w:r>
      <w:r w:rsidR="00AE4D10">
        <w:rPr>
          <w:rFonts w:cs="Arial"/>
          <w:bCs/>
          <w:color w:val="000000"/>
          <w:shd w:val="clear" w:color="auto" w:fill="FFFFFF"/>
        </w:rPr>
        <w:t xml:space="preserve"> </w:t>
      </w:r>
      <w:r>
        <w:rPr>
          <w:rFonts w:cs="Arial"/>
          <w:bCs/>
          <w:color w:val="000000"/>
          <w:shd w:val="clear" w:color="auto" w:fill="FFFFFF"/>
        </w:rPr>
        <w:t>sayfada yanarak düşen kuş size ne düşündürüyor?</w:t>
      </w:r>
      <w:r w:rsidR="009B3269">
        <w:rPr>
          <w:rFonts w:cs="Arial"/>
          <w:bCs/>
          <w:color w:val="000000"/>
          <w:shd w:val="clear" w:color="auto" w:fill="FFFFFF"/>
        </w:rPr>
        <w:t xml:space="preserve"> </w:t>
      </w:r>
      <w:r w:rsidR="00F4525A">
        <w:rPr>
          <w:rFonts w:cs="Arial"/>
          <w:bCs/>
          <w:color w:val="000000"/>
          <w:shd w:val="clear" w:color="auto" w:fill="FFFFFF"/>
        </w:rPr>
        <w:t>Beyaz olmasının sizce özel bir anlamı var mı?</w:t>
      </w:r>
    </w:p>
    <w:p w14:paraId="2EAE6D1B" w14:textId="14BA7D14" w:rsidR="009B3269" w:rsidRPr="009B3269" w:rsidRDefault="009B3269" w:rsidP="00B263FA">
      <w:pPr>
        <w:pStyle w:val="ListeParagraf"/>
        <w:numPr>
          <w:ilvl w:val="0"/>
          <w:numId w:val="21"/>
        </w:numPr>
        <w:spacing w:after="80" w:line="240" w:lineRule="auto"/>
        <w:contextualSpacing w:val="0"/>
        <w:rPr>
          <w:rFonts w:cs="Arial"/>
          <w:bCs/>
          <w:color w:val="000000"/>
          <w:shd w:val="clear" w:color="auto" w:fill="FFFFFF"/>
        </w:rPr>
      </w:pPr>
      <w:r w:rsidRPr="009B3269">
        <w:rPr>
          <w:rFonts w:cs="Arial"/>
          <w:bCs/>
          <w:color w:val="000000"/>
          <w:shd w:val="clear" w:color="auto" w:fill="FFFFFF"/>
        </w:rPr>
        <w:t xml:space="preserve">Atatürk’ün, silahı, askeri az bir ülkeyi kıvrak düşüncesiyle zafere ulaştırdığı anlatılıyor; </w:t>
      </w:r>
      <w:r w:rsidR="00F4525A">
        <w:rPr>
          <w:rFonts w:cs="Arial"/>
          <w:bCs/>
          <w:color w:val="000000"/>
          <w:shd w:val="clear" w:color="auto" w:fill="FFFFFF"/>
        </w:rPr>
        <w:t>kıvrak düşünceden kasıt nedir</w:t>
      </w:r>
      <w:r w:rsidRPr="009B3269">
        <w:rPr>
          <w:rFonts w:cs="Arial"/>
          <w:bCs/>
          <w:color w:val="000000"/>
          <w:shd w:val="clear" w:color="auto" w:fill="FFFFFF"/>
        </w:rPr>
        <w:t xml:space="preserve">? </w:t>
      </w:r>
      <w:r w:rsidR="00F4525A">
        <w:rPr>
          <w:rFonts w:cs="Arial"/>
          <w:bCs/>
          <w:color w:val="000000"/>
          <w:shd w:val="clear" w:color="auto" w:fill="FFFFFF"/>
        </w:rPr>
        <w:t>Örneklerle açıklayın</w:t>
      </w:r>
      <w:r w:rsidRPr="009B3269">
        <w:rPr>
          <w:rFonts w:cs="Arial"/>
          <w:bCs/>
          <w:color w:val="000000"/>
          <w:shd w:val="clear" w:color="auto" w:fill="FFFFFF"/>
        </w:rPr>
        <w:t>.</w:t>
      </w:r>
    </w:p>
    <w:p w14:paraId="79346D99" w14:textId="1E415C73" w:rsidR="009B3269" w:rsidRPr="009B3269" w:rsidRDefault="009B3269" w:rsidP="00B263FA">
      <w:pPr>
        <w:pStyle w:val="ListeParagraf"/>
        <w:numPr>
          <w:ilvl w:val="0"/>
          <w:numId w:val="21"/>
        </w:numPr>
        <w:shd w:val="clear" w:color="auto" w:fill="FFFFFF"/>
        <w:spacing w:after="80" w:line="240" w:lineRule="auto"/>
        <w:contextualSpacing w:val="0"/>
        <w:textAlignment w:val="baseline"/>
        <w:rPr>
          <w:rFonts w:cs="Arial"/>
          <w:bCs/>
          <w:color w:val="000000"/>
          <w:shd w:val="clear" w:color="auto" w:fill="FFFFFF"/>
        </w:rPr>
      </w:pPr>
      <w:r w:rsidRPr="009B3269">
        <w:rPr>
          <w:rFonts w:cs="Arial"/>
          <w:bCs/>
          <w:color w:val="000000"/>
          <w:shd w:val="clear" w:color="auto" w:fill="FFFFFF"/>
        </w:rPr>
        <w:t>Çanakkale</w:t>
      </w:r>
      <w:r>
        <w:rPr>
          <w:rFonts w:cs="Arial"/>
          <w:bCs/>
          <w:color w:val="000000"/>
          <w:shd w:val="clear" w:color="auto" w:fill="FFFFFF"/>
        </w:rPr>
        <w:t xml:space="preserve"> Savaşı’nın </w:t>
      </w:r>
      <w:r w:rsidR="00847E90">
        <w:rPr>
          <w:rFonts w:cs="Arial"/>
          <w:bCs/>
          <w:color w:val="000000"/>
          <w:shd w:val="clear" w:color="auto" w:fill="FFFFFF"/>
        </w:rPr>
        <w:t xml:space="preserve">Anadolu’nun kurtuluşundaki rolü nedir? Bu savaşta </w:t>
      </w:r>
      <w:r w:rsidR="00A06306">
        <w:rPr>
          <w:rFonts w:cs="Arial"/>
          <w:bCs/>
          <w:color w:val="000000"/>
          <w:shd w:val="clear" w:color="auto" w:fill="FFFFFF"/>
        </w:rPr>
        <w:t>şairin</w:t>
      </w:r>
      <w:r w:rsidR="00847E90">
        <w:rPr>
          <w:rFonts w:cs="Arial"/>
          <w:bCs/>
          <w:color w:val="000000"/>
          <w:shd w:val="clear" w:color="auto" w:fill="FFFFFF"/>
        </w:rPr>
        <w:t xml:space="preserve"> sözünü ettiği </w:t>
      </w:r>
      <w:r w:rsidR="00AE4D10">
        <w:rPr>
          <w:rFonts w:cs="Arial"/>
          <w:bCs/>
          <w:color w:val="000000"/>
          <w:shd w:val="clear" w:color="auto" w:fill="FFFFFF"/>
        </w:rPr>
        <w:t>“</w:t>
      </w:r>
      <w:r w:rsidR="00847E90">
        <w:rPr>
          <w:rFonts w:cs="Arial"/>
          <w:bCs/>
          <w:color w:val="000000"/>
          <w:shd w:val="clear" w:color="auto" w:fill="FFFFFF"/>
        </w:rPr>
        <w:t>kahramanlar</w:t>
      </w:r>
      <w:r w:rsidR="00AE4D10">
        <w:rPr>
          <w:rFonts w:cs="Arial"/>
          <w:bCs/>
          <w:color w:val="000000"/>
          <w:shd w:val="clear" w:color="auto" w:fill="FFFFFF"/>
        </w:rPr>
        <w:t>”</w:t>
      </w:r>
      <w:r w:rsidR="00847E90">
        <w:rPr>
          <w:rFonts w:cs="Arial"/>
          <w:bCs/>
          <w:color w:val="000000"/>
          <w:shd w:val="clear" w:color="auto" w:fill="FFFFFF"/>
        </w:rPr>
        <w:t xml:space="preserve"> kimler?</w:t>
      </w:r>
    </w:p>
    <w:p w14:paraId="48D0CCEE" w14:textId="258DC141" w:rsidR="00AE75BF" w:rsidRPr="003160A0" w:rsidRDefault="003160A0" w:rsidP="00B263FA">
      <w:pPr>
        <w:pStyle w:val="ListeParagraf"/>
        <w:numPr>
          <w:ilvl w:val="0"/>
          <w:numId w:val="21"/>
        </w:numPr>
        <w:shd w:val="clear" w:color="auto" w:fill="FFFFFF"/>
        <w:spacing w:after="80" w:line="240" w:lineRule="auto"/>
        <w:contextualSpacing w:val="0"/>
        <w:textAlignment w:val="baseline"/>
        <w:rPr>
          <w:rFonts w:cs="Arial"/>
          <w:b/>
          <w:color w:val="000000"/>
          <w:shd w:val="clear" w:color="auto" w:fill="FFFFFF"/>
        </w:rPr>
      </w:pPr>
      <w:r>
        <w:rPr>
          <w:rFonts w:cs="Arial"/>
          <w:bCs/>
          <w:color w:val="000000"/>
          <w:shd w:val="clear" w:color="auto" w:fill="FFFFFF"/>
        </w:rPr>
        <w:t>Savaş sırasında Atatürk’ün</w:t>
      </w:r>
      <w:r w:rsidR="00F4525A">
        <w:rPr>
          <w:rFonts w:cs="Arial"/>
          <w:bCs/>
          <w:color w:val="000000"/>
          <w:shd w:val="clear" w:color="auto" w:fill="FFFFFF"/>
        </w:rPr>
        <w:t>,</w:t>
      </w:r>
      <w:r>
        <w:rPr>
          <w:rFonts w:cs="Arial"/>
          <w:bCs/>
          <w:color w:val="000000"/>
          <w:shd w:val="clear" w:color="auto" w:fill="FFFFFF"/>
        </w:rPr>
        <w:t xml:space="preserve"> kentlerin inşasından</w:t>
      </w:r>
      <w:r w:rsidR="00855403">
        <w:rPr>
          <w:rFonts w:cs="Arial"/>
          <w:bCs/>
          <w:color w:val="000000"/>
          <w:shd w:val="clear" w:color="auto" w:fill="FFFFFF"/>
        </w:rPr>
        <w:t xml:space="preserve"> ya da</w:t>
      </w:r>
      <w:r>
        <w:rPr>
          <w:rFonts w:cs="Arial"/>
          <w:bCs/>
          <w:color w:val="000000"/>
          <w:shd w:val="clear" w:color="auto" w:fill="FFFFFF"/>
        </w:rPr>
        <w:t xml:space="preserve"> yeni binalar yapılmasından çok kitaba, eğitime, kültürel yaşama dair planlar yapmasının altındaki düşünce sizce neydi?</w:t>
      </w:r>
      <w:r w:rsidR="00855403">
        <w:rPr>
          <w:rFonts w:cs="Arial"/>
          <w:bCs/>
          <w:color w:val="000000"/>
          <w:shd w:val="clear" w:color="auto" w:fill="FFFFFF"/>
        </w:rPr>
        <w:t xml:space="preserve"> Bu düşünce tarzı Atatürk’ün kişiliğiyle ilgili hangi ipuçlarını </w:t>
      </w:r>
      <w:r w:rsidR="00F4525A">
        <w:rPr>
          <w:rFonts w:cs="Arial"/>
          <w:bCs/>
          <w:color w:val="000000"/>
          <w:shd w:val="clear" w:color="auto" w:fill="FFFFFF"/>
        </w:rPr>
        <w:t>ortaya koyuyor</w:t>
      </w:r>
      <w:r w:rsidR="00855403">
        <w:rPr>
          <w:rFonts w:cs="Arial"/>
          <w:bCs/>
          <w:color w:val="000000"/>
          <w:shd w:val="clear" w:color="auto" w:fill="FFFFFF"/>
        </w:rPr>
        <w:t xml:space="preserve">? </w:t>
      </w:r>
    </w:p>
    <w:p w14:paraId="3C004F9F" w14:textId="754BEB10" w:rsidR="003160A0" w:rsidRPr="003160A0" w:rsidRDefault="003160A0" w:rsidP="00B263FA">
      <w:pPr>
        <w:pStyle w:val="ListeParagraf"/>
        <w:numPr>
          <w:ilvl w:val="0"/>
          <w:numId w:val="21"/>
        </w:numPr>
        <w:shd w:val="clear" w:color="auto" w:fill="FFFFFF"/>
        <w:spacing w:after="80" w:line="240" w:lineRule="auto"/>
        <w:contextualSpacing w:val="0"/>
        <w:textAlignment w:val="baseline"/>
        <w:rPr>
          <w:rFonts w:cs="Arial"/>
          <w:b/>
          <w:color w:val="000000"/>
          <w:shd w:val="clear" w:color="auto" w:fill="FFFFFF"/>
        </w:rPr>
      </w:pPr>
      <w:r>
        <w:rPr>
          <w:rFonts w:cs="Arial"/>
          <w:bCs/>
          <w:color w:val="000000"/>
          <w:shd w:val="clear" w:color="auto" w:fill="FFFFFF"/>
        </w:rPr>
        <w:t>Kendine yeten ülke, kendi gücüne güvenen millet olma</w:t>
      </w:r>
      <w:r w:rsidR="00F4525A">
        <w:rPr>
          <w:rFonts w:cs="Arial"/>
          <w:bCs/>
          <w:color w:val="000000"/>
          <w:shd w:val="clear" w:color="auto" w:fill="FFFFFF"/>
        </w:rPr>
        <w:t>k neden önemli</w:t>
      </w:r>
      <w:r>
        <w:rPr>
          <w:rFonts w:cs="Arial"/>
          <w:bCs/>
          <w:color w:val="000000"/>
          <w:shd w:val="clear" w:color="auto" w:fill="FFFFFF"/>
        </w:rPr>
        <w:t xml:space="preserve">? Bugünün küresel dünyasında diğer ülkelerle bağlantılı olmak ülkenin gücünü arttırmaz mı? Görüşlerinizi </w:t>
      </w:r>
      <w:r w:rsidR="00F4525A">
        <w:rPr>
          <w:rFonts w:cs="Arial"/>
          <w:bCs/>
          <w:color w:val="000000"/>
          <w:shd w:val="clear" w:color="auto" w:fill="FFFFFF"/>
        </w:rPr>
        <w:t xml:space="preserve">günümüzden </w:t>
      </w:r>
      <w:r>
        <w:rPr>
          <w:rFonts w:cs="Arial"/>
          <w:bCs/>
          <w:color w:val="000000"/>
          <w:shd w:val="clear" w:color="auto" w:fill="FFFFFF"/>
        </w:rPr>
        <w:t>örneklerle açıklayın.</w:t>
      </w:r>
    </w:p>
    <w:p w14:paraId="136DF1D6" w14:textId="58557485" w:rsidR="003160A0" w:rsidRPr="009B3269" w:rsidRDefault="00D910EF" w:rsidP="00B263FA">
      <w:pPr>
        <w:pStyle w:val="ListeParagraf"/>
        <w:numPr>
          <w:ilvl w:val="0"/>
          <w:numId w:val="21"/>
        </w:numPr>
        <w:shd w:val="clear" w:color="auto" w:fill="FFFFFF"/>
        <w:spacing w:after="80" w:line="240" w:lineRule="auto"/>
        <w:contextualSpacing w:val="0"/>
        <w:textAlignment w:val="baseline"/>
        <w:rPr>
          <w:rFonts w:cs="Arial"/>
          <w:b/>
          <w:color w:val="000000"/>
          <w:shd w:val="clear" w:color="auto" w:fill="FFFFFF"/>
        </w:rPr>
      </w:pPr>
      <w:r>
        <w:rPr>
          <w:rFonts w:cs="Arial"/>
          <w:bCs/>
          <w:color w:val="000000"/>
          <w:shd w:val="clear" w:color="auto" w:fill="FFFFFF"/>
        </w:rPr>
        <w:t>47</w:t>
      </w:r>
      <w:r w:rsidR="003160A0">
        <w:rPr>
          <w:rFonts w:cs="Arial"/>
          <w:bCs/>
          <w:color w:val="000000"/>
          <w:shd w:val="clear" w:color="auto" w:fill="FFFFFF"/>
        </w:rPr>
        <w:t xml:space="preserve">. </w:t>
      </w:r>
      <w:r w:rsidR="00AE4D10">
        <w:rPr>
          <w:rFonts w:cs="Arial"/>
          <w:bCs/>
          <w:color w:val="000000"/>
          <w:shd w:val="clear" w:color="auto" w:fill="FFFFFF"/>
        </w:rPr>
        <w:t>s</w:t>
      </w:r>
      <w:r w:rsidR="003160A0">
        <w:rPr>
          <w:rFonts w:cs="Arial"/>
          <w:bCs/>
          <w:color w:val="000000"/>
          <w:shd w:val="clear" w:color="auto" w:fill="FFFFFF"/>
        </w:rPr>
        <w:t xml:space="preserve">ayfada </w:t>
      </w:r>
      <w:r w:rsidR="00AE4D10">
        <w:rPr>
          <w:rFonts w:cs="Arial"/>
          <w:bCs/>
          <w:color w:val="000000"/>
          <w:shd w:val="clear" w:color="auto" w:fill="FFFFFF"/>
        </w:rPr>
        <w:t>şairin</w:t>
      </w:r>
      <w:r w:rsidR="003160A0">
        <w:rPr>
          <w:rFonts w:cs="Arial"/>
          <w:bCs/>
          <w:color w:val="000000"/>
          <w:shd w:val="clear" w:color="auto" w:fill="FFFFFF"/>
        </w:rPr>
        <w:t xml:space="preserve"> </w:t>
      </w:r>
      <w:r w:rsidR="00AE4D10">
        <w:rPr>
          <w:rFonts w:cs="Arial"/>
          <w:bCs/>
          <w:color w:val="000000"/>
          <w:shd w:val="clear" w:color="auto" w:fill="FFFFFF"/>
        </w:rPr>
        <w:t>dile getirdiği</w:t>
      </w:r>
      <w:r w:rsidR="003160A0">
        <w:rPr>
          <w:rFonts w:cs="Arial"/>
          <w:bCs/>
          <w:color w:val="000000"/>
          <w:shd w:val="clear" w:color="auto" w:fill="FFFFFF"/>
        </w:rPr>
        <w:t xml:space="preserve"> “kendi gücüne güvenen ülke” vizyonunun yönetim şekliyle ilişkisi</w:t>
      </w:r>
      <w:r w:rsidR="00F4525A">
        <w:rPr>
          <w:rFonts w:cs="Arial"/>
          <w:bCs/>
          <w:color w:val="000000"/>
          <w:shd w:val="clear" w:color="auto" w:fill="FFFFFF"/>
        </w:rPr>
        <w:t xml:space="preserve"> var mı</w:t>
      </w:r>
      <w:r w:rsidR="00AE4D10">
        <w:rPr>
          <w:rFonts w:cs="Arial"/>
          <w:bCs/>
          <w:color w:val="000000"/>
          <w:shd w:val="clear" w:color="auto" w:fill="FFFFFF"/>
        </w:rPr>
        <w:t>,</w:t>
      </w:r>
      <w:r w:rsidR="00F4525A">
        <w:rPr>
          <w:rFonts w:cs="Arial"/>
          <w:bCs/>
          <w:color w:val="000000"/>
          <w:shd w:val="clear" w:color="auto" w:fill="FFFFFF"/>
        </w:rPr>
        <w:t xml:space="preserve"> açıklayın.</w:t>
      </w:r>
    </w:p>
    <w:p w14:paraId="12E62BAA" w14:textId="12676888" w:rsidR="003160A0" w:rsidRDefault="00A06306" w:rsidP="00B263FA">
      <w:pPr>
        <w:pStyle w:val="ListeParagraf"/>
        <w:numPr>
          <w:ilvl w:val="0"/>
          <w:numId w:val="21"/>
        </w:numPr>
        <w:shd w:val="clear" w:color="auto" w:fill="FFFFFF"/>
        <w:spacing w:after="80" w:line="240" w:lineRule="auto"/>
        <w:contextualSpacing w:val="0"/>
        <w:textAlignment w:val="baseline"/>
        <w:rPr>
          <w:rFonts w:cs="Arial"/>
          <w:bCs/>
          <w:color w:val="000000"/>
          <w:shd w:val="clear" w:color="auto" w:fill="FFFFFF"/>
        </w:rPr>
      </w:pPr>
      <w:r>
        <w:rPr>
          <w:rFonts w:cs="Arial"/>
          <w:bCs/>
          <w:color w:val="000000"/>
          <w:shd w:val="clear" w:color="auto" w:fill="FFFFFF"/>
        </w:rPr>
        <w:t>Şairin</w:t>
      </w:r>
      <w:r w:rsidR="00E83F22">
        <w:rPr>
          <w:rFonts w:cs="Arial"/>
          <w:bCs/>
          <w:color w:val="000000"/>
          <w:shd w:val="clear" w:color="auto" w:fill="FFFFFF"/>
        </w:rPr>
        <w:t>, “</w:t>
      </w:r>
      <w:r w:rsidR="00E83F22" w:rsidRPr="00E83F22">
        <w:rPr>
          <w:rFonts w:cs="Arial"/>
          <w:bCs/>
          <w:color w:val="000000"/>
          <w:shd w:val="clear" w:color="auto" w:fill="FFFFFF"/>
        </w:rPr>
        <w:t>Çünkü en çok onlar</w:t>
      </w:r>
      <w:r w:rsidR="00E83F22">
        <w:rPr>
          <w:rFonts w:cs="Arial"/>
          <w:bCs/>
          <w:color w:val="000000"/>
          <w:shd w:val="clear" w:color="auto" w:fill="FFFFFF"/>
        </w:rPr>
        <w:t xml:space="preserve"> (çocuklar)</w:t>
      </w:r>
      <w:r w:rsidR="00E83F22" w:rsidRPr="00E83F22">
        <w:rPr>
          <w:rFonts w:cs="Arial"/>
          <w:bCs/>
          <w:color w:val="000000"/>
          <w:shd w:val="clear" w:color="auto" w:fill="FFFFFF"/>
        </w:rPr>
        <w:t xml:space="preserve"> karşıdır karanlığa.</w:t>
      </w:r>
      <w:r w:rsidR="00E83F22">
        <w:rPr>
          <w:rFonts w:cs="Arial"/>
          <w:bCs/>
          <w:color w:val="000000"/>
          <w:shd w:val="clear" w:color="auto" w:fill="FFFFFF"/>
        </w:rPr>
        <w:t xml:space="preserve">” cümlesini </w:t>
      </w:r>
      <w:r w:rsidR="00F4525A">
        <w:rPr>
          <w:rFonts w:cs="Arial"/>
          <w:bCs/>
          <w:color w:val="000000"/>
          <w:shd w:val="clear" w:color="auto" w:fill="FFFFFF"/>
        </w:rPr>
        <w:t>yorumlayın</w:t>
      </w:r>
      <w:r w:rsidR="00E83F22">
        <w:rPr>
          <w:rFonts w:cs="Arial"/>
          <w:bCs/>
          <w:color w:val="000000"/>
          <w:shd w:val="clear" w:color="auto" w:fill="FFFFFF"/>
        </w:rPr>
        <w:t xml:space="preserve">. </w:t>
      </w:r>
      <w:r w:rsidR="00D37353">
        <w:rPr>
          <w:rFonts w:cs="Arial"/>
          <w:bCs/>
          <w:color w:val="000000"/>
          <w:shd w:val="clear" w:color="auto" w:fill="FFFFFF"/>
        </w:rPr>
        <w:t xml:space="preserve">“Karanlık” metaforu neleri simgeler; bu metafor sizce günümüz </w:t>
      </w:r>
      <w:r w:rsidR="0091781A">
        <w:rPr>
          <w:rFonts w:cs="Arial"/>
          <w:bCs/>
          <w:color w:val="000000"/>
          <w:shd w:val="clear" w:color="auto" w:fill="FFFFFF"/>
        </w:rPr>
        <w:t xml:space="preserve">çocukları ya da gençleri için de </w:t>
      </w:r>
      <w:r w:rsidR="00D37353">
        <w:rPr>
          <w:rFonts w:cs="Arial"/>
          <w:bCs/>
          <w:color w:val="000000"/>
          <w:shd w:val="clear" w:color="auto" w:fill="FFFFFF"/>
        </w:rPr>
        <w:t>geçerli mi?</w:t>
      </w:r>
    </w:p>
    <w:p w14:paraId="72A8DD1D" w14:textId="27C13D94" w:rsidR="00D37353" w:rsidRDefault="00D910EF" w:rsidP="00B263FA">
      <w:pPr>
        <w:pStyle w:val="ListeParagraf"/>
        <w:numPr>
          <w:ilvl w:val="0"/>
          <w:numId w:val="21"/>
        </w:numPr>
        <w:shd w:val="clear" w:color="auto" w:fill="FFFFFF"/>
        <w:spacing w:after="80" w:line="240" w:lineRule="auto"/>
        <w:contextualSpacing w:val="0"/>
        <w:textAlignment w:val="baseline"/>
        <w:rPr>
          <w:rFonts w:cs="Arial"/>
          <w:bCs/>
          <w:color w:val="000000"/>
          <w:shd w:val="clear" w:color="auto" w:fill="FFFFFF"/>
        </w:rPr>
      </w:pPr>
      <w:r>
        <w:rPr>
          <w:rFonts w:cs="Arial"/>
          <w:bCs/>
          <w:color w:val="000000"/>
          <w:shd w:val="clear" w:color="auto" w:fill="FFFFFF"/>
        </w:rPr>
        <w:t>68</w:t>
      </w:r>
      <w:r w:rsidR="00D37353">
        <w:rPr>
          <w:rFonts w:cs="Arial"/>
          <w:bCs/>
          <w:color w:val="000000"/>
          <w:shd w:val="clear" w:color="auto" w:fill="FFFFFF"/>
        </w:rPr>
        <w:t>.</w:t>
      </w:r>
      <w:r w:rsidR="00AE4D10">
        <w:rPr>
          <w:rFonts w:cs="Arial"/>
          <w:bCs/>
          <w:color w:val="000000"/>
          <w:shd w:val="clear" w:color="auto" w:fill="FFFFFF"/>
        </w:rPr>
        <w:t xml:space="preserve"> </w:t>
      </w:r>
      <w:r w:rsidR="00D37353">
        <w:rPr>
          <w:rFonts w:cs="Arial"/>
          <w:bCs/>
          <w:color w:val="000000"/>
          <w:shd w:val="clear" w:color="auto" w:fill="FFFFFF"/>
        </w:rPr>
        <w:t xml:space="preserve">sayfada </w:t>
      </w:r>
      <w:r w:rsidR="0091781A">
        <w:rPr>
          <w:rFonts w:cs="Arial"/>
          <w:bCs/>
          <w:color w:val="000000"/>
          <w:shd w:val="clear" w:color="auto" w:fill="FFFFFF"/>
        </w:rPr>
        <w:t>Ç</w:t>
      </w:r>
      <w:r w:rsidR="00D37353">
        <w:rPr>
          <w:rFonts w:cs="Arial"/>
          <w:bCs/>
          <w:color w:val="000000"/>
          <w:shd w:val="clear" w:color="auto" w:fill="FFFFFF"/>
        </w:rPr>
        <w:t>ınar, “rüzg</w:t>
      </w:r>
      <w:r w:rsidR="00163E86">
        <w:rPr>
          <w:rFonts w:cs="Arial"/>
          <w:bCs/>
          <w:color w:val="000000"/>
          <w:shd w:val="clear" w:color="auto" w:fill="FFFFFF"/>
        </w:rPr>
        <w:t>â</w:t>
      </w:r>
      <w:r w:rsidR="00D37353">
        <w:rPr>
          <w:rFonts w:cs="Arial"/>
          <w:bCs/>
          <w:color w:val="000000"/>
          <w:shd w:val="clear" w:color="auto" w:fill="FFFFFF"/>
        </w:rPr>
        <w:t>r olun bana, su verin, güç verin…” diyerek çocukları neye davet ediyor? Rüzg</w:t>
      </w:r>
      <w:r w:rsidR="00C4505A">
        <w:rPr>
          <w:rFonts w:cs="Arial"/>
          <w:bCs/>
          <w:color w:val="000000"/>
          <w:shd w:val="clear" w:color="auto" w:fill="FFFFFF"/>
        </w:rPr>
        <w:t>â</w:t>
      </w:r>
      <w:r w:rsidR="00D37353">
        <w:rPr>
          <w:rFonts w:cs="Arial"/>
          <w:bCs/>
          <w:color w:val="000000"/>
          <w:shd w:val="clear" w:color="auto" w:fill="FFFFFF"/>
        </w:rPr>
        <w:t>r, su, çocuk eli</w:t>
      </w:r>
      <w:r w:rsidR="00AE4D10">
        <w:rPr>
          <w:rFonts w:cs="Arial"/>
          <w:bCs/>
          <w:color w:val="000000"/>
          <w:shd w:val="clear" w:color="auto" w:fill="FFFFFF"/>
        </w:rPr>
        <w:t xml:space="preserve"> gibi motiflerle </w:t>
      </w:r>
      <w:r w:rsidR="00D37353">
        <w:rPr>
          <w:rFonts w:cs="Arial"/>
          <w:bCs/>
          <w:color w:val="000000"/>
          <w:shd w:val="clear" w:color="auto" w:fill="FFFFFF"/>
        </w:rPr>
        <w:t>anlatılmak istenen ne</w:t>
      </w:r>
      <w:r w:rsidR="0091781A">
        <w:rPr>
          <w:rFonts w:cs="Arial"/>
          <w:bCs/>
          <w:color w:val="000000"/>
          <w:shd w:val="clear" w:color="auto" w:fill="FFFFFF"/>
        </w:rPr>
        <w:t>dir</w:t>
      </w:r>
      <w:r w:rsidR="00D37353">
        <w:rPr>
          <w:rFonts w:cs="Arial"/>
          <w:bCs/>
          <w:color w:val="000000"/>
          <w:shd w:val="clear" w:color="auto" w:fill="FFFFFF"/>
        </w:rPr>
        <w:t>?</w:t>
      </w:r>
      <w:r w:rsidR="00C4505A">
        <w:rPr>
          <w:rFonts w:cs="Arial"/>
          <w:bCs/>
          <w:color w:val="000000"/>
          <w:shd w:val="clear" w:color="auto" w:fill="FFFFFF"/>
        </w:rPr>
        <w:t xml:space="preserve"> </w:t>
      </w:r>
    </w:p>
    <w:p w14:paraId="3BF20838" w14:textId="2B8F7EBD" w:rsidR="00163E86" w:rsidRDefault="00163E86" w:rsidP="00B263FA">
      <w:pPr>
        <w:pStyle w:val="ListeParagraf"/>
        <w:numPr>
          <w:ilvl w:val="0"/>
          <w:numId w:val="21"/>
        </w:numPr>
        <w:shd w:val="clear" w:color="auto" w:fill="FFFFFF"/>
        <w:spacing w:after="80" w:line="240" w:lineRule="auto"/>
        <w:contextualSpacing w:val="0"/>
        <w:textAlignment w:val="baseline"/>
        <w:rPr>
          <w:rFonts w:cs="Arial"/>
          <w:bCs/>
          <w:color w:val="000000"/>
          <w:shd w:val="clear" w:color="auto" w:fill="FFFFFF"/>
        </w:rPr>
      </w:pPr>
      <w:r>
        <w:rPr>
          <w:rFonts w:cs="Arial"/>
          <w:bCs/>
          <w:color w:val="000000"/>
          <w:shd w:val="clear" w:color="auto" w:fill="FFFFFF"/>
        </w:rPr>
        <w:t>Sizce Mustafa Delioğlu</w:t>
      </w:r>
      <w:r w:rsidR="00AE4D10">
        <w:rPr>
          <w:rFonts w:cs="Arial"/>
          <w:bCs/>
          <w:color w:val="000000"/>
          <w:shd w:val="clear" w:color="auto" w:fill="FFFFFF"/>
        </w:rPr>
        <w:t>’nun</w:t>
      </w:r>
      <w:r>
        <w:rPr>
          <w:rFonts w:cs="Arial"/>
          <w:bCs/>
          <w:color w:val="000000"/>
          <w:shd w:val="clear" w:color="auto" w:fill="FFFFFF"/>
        </w:rPr>
        <w:t xml:space="preserve"> desenlerinde kuşlar </w:t>
      </w:r>
      <w:r w:rsidR="00AE4D10">
        <w:rPr>
          <w:rFonts w:cs="Arial"/>
          <w:bCs/>
          <w:color w:val="000000"/>
          <w:shd w:val="clear" w:color="auto" w:fill="FFFFFF"/>
        </w:rPr>
        <w:t xml:space="preserve">neden </w:t>
      </w:r>
      <w:r w:rsidR="00ED6EAE">
        <w:rPr>
          <w:rFonts w:cs="Arial"/>
          <w:bCs/>
          <w:color w:val="000000"/>
          <w:shd w:val="clear" w:color="auto" w:fill="FFFFFF"/>
        </w:rPr>
        <w:t>çok önemli</w:t>
      </w:r>
      <w:r>
        <w:rPr>
          <w:rFonts w:cs="Arial"/>
          <w:bCs/>
          <w:color w:val="000000"/>
          <w:shd w:val="clear" w:color="auto" w:fill="FFFFFF"/>
        </w:rPr>
        <w:t>? Sanatta kuş neyi/neleri simgeler?</w:t>
      </w:r>
    </w:p>
    <w:p w14:paraId="21304DA9" w14:textId="7C5BEA8C" w:rsidR="00D37353" w:rsidRDefault="00D37353" w:rsidP="00B263FA">
      <w:pPr>
        <w:pStyle w:val="ListeParagraf"/>
        <w:numPr>
          <w:ilvl w:val="0"/>
          <w:numId w:val="21"/>
        </w:numPr>
        <w:shd w:val="clear" w:color="auto" w:fill="FFFFFF"/>
        <w:spacing w:after="80" w:line="240" w:lineRule="auto"/>
        <w:contextualSpacing w:val="0"/>
        <w:textAlignment w:val="baseline"/>
        <w:rPr>
          <w:rFonts w:cs="Arial"/>
          <w:bCs/>
          <w:color w:val="000000"/>
          <w:shd w:val="clear" w:color="auto" w:fill="FFFFFF"/>
        </w:rPr>
      </w:pPr>
      <w:r>
        <w:rPr>
          <w:rFonts w:cs="Arial"/>
          <w:bCs/>
          <w:color w:val="000000"/>
          <w:shd w:val="clear" w:color="auto" w:fill="FFFFFF"/>
        </w:rPr>
        <w:lastRenderedPageBreak/>
        <w:t xml:space="preserve">Bugün yüz yaşındaki </w:t>
      </w:r>
      <w:r w:rsidR="0091781A">
        <w:rPr>
          <w:rFonts w:cs="Arial"/>
          <w:bCs/>
          <w:color w:val="000000"/>
          <w:shd w:val="clear" w:color="auto" w:fill="FFFFFF"/>
        </w:rPr>
        <w:t>Ç</w:t>
      </w:r>
      <w:r>
        <w:rPr>
          <w:rFonts w:cs="Arial"/>
          <w:bCs/>
          <w:color w:val="000000"/>
          <w:shd w:val="clear" w:color="auto" w:fill="FFFFFF"/>
        </w:rPr>
        <w:t>ınar</w:t>
      </w:r>
      <w:r w:rsidR="0091781A">
        <w:rPr>
          <w:rFonts w:cs="Arial"/>
          <w:bCs/>
          <w:color w:val="000000"/>
          <w:shd w:val="clear" w:color="auto" w:fill="FFFFFF"/>
        </w:rPr>
        <w:t>’</w:t>
      </w:r>
      <w:r>
        <w:rPr>
          <w:rFonts w:cs="Arial"/>
          <w:bCs/>
          <w:color w:val="000000"/>
          <w:shd w:val="clear" w:color="auto" w:fill="FFFFFF"/>
        </w:rPr>
        <w:t>ın dallarının gökyüzüne uzanması neyin metaforu</w:t>
      </w:r>
      <w:r w:rsidR="00AE4D10">
        <w:rPr>
          <w:rFonts w:cs="Arial"/>
          <w:bCs/>
          <w:color w:val="000000"/>
          <w:shd w:val="clear" w:color="auto" w:fill="FFFFFF"/>
        </w:rPr>
        <w:t xml:space="preserve"> olabilir</w:t>
      </w:r>
      <w:r>
        <w:rPr>
          <w:rFonts w:cs="Arial"/>
          <w:bCs/>
          <w:color w:val="000000"/>
          <w:shd w:val="clear" w:color="auto" w:fill="FFFFFF"/>
        </w:rPr>
        <w:t>?</w:t>
      </w:r>
      <w:r w:rsidR="00710579">
        <w:rPr>
          <w:rFonts w:cs="Arial"/>
          <w:bCs/>
          <w:color w:val="000000"/>
          <w:shd w:val="clear" w:color="auto" w:fill="FFFFFF"/>
        </w:rPr>
        <w:t xml:space="preserve"> Sizce </w:t>
      </w:r>
      <w:r w:rsidR="00A96351">
        <w:rPr>
          <w:rFonts w:cs="Arial"/>
          <w:bCs/>
          <w:color w:val="000000"/>
          <w:shd w:val="clear" w:color="auto" w:fill="FFFFFF"/>
        </w:rPr>
        <w:t xml:space="preserve">günümüzde </w:t>
      </w:r>
      <w:r w:rsidR="00AE4D10">
        <w:rPr>
          <w:rFonts w:cs="Arial"/>
          <w:bCs/>
          <w:color w:val="000000"/>
          <w:shd w:val="clear" w:color="auto" w:fill="FFFFFF"/>
        </w:rPr>
        <w:t>“</w:t>
      </w:r>
      <w:r w:rsidR="0091781A">
        <w:rPr>
          <w:rFonts w:cs="Arial"/>
          <w:bCs/>
          <w:color w:val="000000"/>
          <w:shd w:val="clear" w:color="auto" w:fill="FFFFFF"/>
        </w:rPr>
        <w:t>Ç</w:t>
      </w:r>
      <w:r w:rsidR="00710579">
        <w:rPr>
          <w:rFonts w:cs="Arial"/>
          <w:bCs/>
          <w:color w:val="000000"/>
          <w:shd w:val="clear" w:color="auto" w:fill="FFFFFF"/>
        </w:rPr>
        <w:t>ınar</w:t>
      </w:r>
      <w:r w:rsidR="00AE4D10">
        <w:rPr>
          <w:rFonts w:cs="Arial"/>
          <w:bCs/>
          <w:color w:val="000000"/>
          <w:shd w:val="clear" w:color="auto" w:fill="FFFFFF"/>
        </w:rPr>
        <w:t>”</w:t>
      </w:r>
      <w:r w:rsidR="00A96351">
        <w:rPr>
          <w:rFonts w:cs="Arial"/>
          <w:bCs/>
          <w:color w:val="000000"/>
          <w:shd w:val="clear" w:color="auto" w:fill="FFFFFF"/>
        </w:rPr>
        <w:t xml:space="preserve"> yeterince sağlıklı mı</w:t>
      </w:r>
      <w:r w:rsidR="00AE4D10">
        <w:rPr>
          <w:rFonts w:cs="Arial"/>
          <w:bCs/>
          <w:color w:val="000000"/>
          <w:shd w:val="clear" w:color="auto" w:fill="FFFFFF"/>
        </w:rPr>
        <w:t xml:space="preserve"> yoksa</w:t>
      </w:r>
      <w:r w:rsidR="00A96351">
        <w:rPr>
          <w:rFonts w:cs="Arial"/>
          <w:bCs/>
          <w:color w:val="000000"/>
          <w:shd w:val="clear" w:color="auto" w:fill="FFFFFF"/>
        </w:rPr>
        <w:t xml:space="preserve"> onu tehdit eden şey</w:t>
      </w:r>
      <w:r w:rsidR="00AE4D10">
        <w:rPr>
          <w:rFonts w:cs="Arial"/>
          <w:bCs/>
          <w:color w:val="000000"/>
          <w:shd w:val="clear" w:color="auto" w:fill="FFFFFF"/>
        </w:rPr>
        <w:t>ler</w:t>
      </w:r>
      <w:r w:rsidR="00A96351">
        <w:rPr>
          <w:rFonts w:cs="Arial"/>
          <w:bCs/>
          <w:color w:val="000000"/>
          <w:shd w:val="clear" w:color="auto" w:fill="FFFFFF"/>
        </w:rPr>
        <w:t xml:space="preserve"> var mı?</w:t>
      </w:r>
    </w:p>
    <w:p w14:paraId="19BDD3C7" w14:textId="59E77C03" w:rsidR="009A2FD7" w:rsidRPr="009A2FD7" w:rsidRDefault="00A06306" w:rsidP="00B263FA">
      <w:pPr>
        <w:pStyle w:val="ListeParagraf"/>
        <w:numPr>
          <w:ilvl w:val="0"/>
          <w:numId w:val="21"/>
        </w:numPr>
        <w:shd w:val="clear" w:color="auto" w:fill="FFFFFF"/>
        <w:spacing w:after="80" w:line="240" w:lineRule="auto"/>
        <w:contextualSpacing w:val="0"/>
        <w:textAlignment w:val="baseline"/>
        <w:rPr>
          <w:rFonts w:cs="Arial"/>
          <w:bCs/>
          <w:color w:val="000000"/>
          <w:shd w:val="clear" w:color="auto" w:fill="FFFFFF"/>
        </w:rPr>
      </w:pPr>
      <w:r>
        <w:rPr>
          <w:rFonts w:cs="Arial"/>
          <w:bCs/>
          <w:color w:val="000000"/>
          <w:shd w:val="clear" w:color="auto" w:fill="FFFFFF"/>
        </w:rPr>
        <w:t>Şairin</w:t>
      </w:r>
      <w:r w:rsidR="009A2FD7">
        <w:rPr>
          <w:rFonts w:cs="Arial"/>
          <w:bCs/>
          <w:color w:val="000000"/>
          <w:shd w:val="clear" w:color="auto" w:fill="FFFFFF"/>
        </w:rPr>
        <w:t xml:space="preserve"> </w:t>
      </w:r>
      <w:r w:rsidR="00416FD3">
        <w:rPr>
          <w:rFonts w:cs="Arial"/>
          <w:bCs/>
          <w:color w:val="000000"/>
          <w:shd w:val="clear" w:color="auto" w:fill="FFFFFF"/>
        </w:rPr>
        <w:t xml:space="preserve">destanın </w:t>
      </w:r>
      <w:r w:rsidR="009A2FD7">
        <w:rPr>
          <w:rFonts w:cs="Arial"/>
          <w:bCs/>
          <w:color w:val="000000"/>
          <w:shd w:val="clear" w:color="auto" w:fill="FFFFFF"/>
        </w:rPr>
        <w:t>son</w:t>
      </w:r>
      <w:r w:rsidR="00416FD3">
        <w:rPr>
          <w:rFonts w:cs="Arial"/>
          <w:bCs/>
          <w:color w:val="000000"/>
          <w:shd w:val="clear" w:color="auto" w:fill="FFFFFF"/>
        </w:rPr>
        <w:t>un</w:t>
      </w:r>
      <w:r w:rsidR="009A2FD7">
        <w:rPr>
          <w:rFonts w:cs="Arial"/>
          <w:bCs/>
          <w:color w:val="000000"/>
          <w:shd w:val="clear" w:color="auto" w:fill="FFFFFF"/>
        </w:rPr>
        <w:t>da Cumhuriyet için kullandığı “</w:t>
      </w:r>
      <w:r w:rsidR="009A2FD7" w:rsidRPr="009A2FD7">
        <w:rPr>
          <w:rFonts w:cs="Arial"/>
          <w:bCs/>
          <w:color w:val="000000"/>
          <w:shd w:val="clear" w:color="auto" w:fill="FFFFFF"/>
        </w:rPr>
        <w:t>kimsesizlerin kimsesi</w:t>
      </w:r>
      <w:r w:rsidR="009A2FD7">
        <w:rPr>
          <w:rFonts w:cs="Arial"/>
          <w:bCs/>
          <w:color w:val="000000"/>
          <w:shd w:val="clear" w:color="auto" w:fill="FFFFFF"/>
        </w:rPr>
        <w:t xml:space="preserve">” tanımını örneklerle açıklayın. </w:t>
      </w:r>
    </w:p>
    <w:p w14:paraId="16BFBB52" w14:textId="12EBFE66" w:rsidR="00FF0F6A" w:rsidRPr="00E83F22" w:rsidRDefault="00FF0F6A" w:rsidP="00B263FA">
      <w:pPr>
        <w:pStyle w:val="ListeParagraf"/>
        <w:numPr>
          <w:ilvl w:val="0"/>
          <w:numId w:val="21"/>
        </w:numPr>
        <w:shd w:val="clear" w:color="auto" w:fill="FFFFFF"/>
        <w:spacing w:after="80" w:line="240" w:lineRule="auto"/>
        <w:contextualSpacing w:val="0"/>
        <w:textAlignment w:val="baseline"/>
        <w:rPr>
          <w:rFonts w:cs="Arial"/>
          <w:bCs/>
          <w:color w:val="000000"/>
          <w:shd w:val="clear" w:color="auto" w:fill="FFFFFF"/>
        </w:rPr>
      </w:pPr>
      <w:r>
        <w:rPr>
          <w:rFonts w:cs="Arial"/>
          <w:bCs/>
          <w:color w:val="000000"/>
          <w:shd w:val="clear" w:color="auto" w:fill="FFFFFF"/>
        </w:rPr>
        <w:t>Desenleriyle birlikte şiirin bütününe h</w:t>
      </w:r>
      <w:r w:rsidR="009A2FD7">
        <w:rPr>
          <w:rFonts w:cs="Arial"/>
          <w:bCs/>
          <w:color w:val="000000"/>
          <w:shd w:val="clear" w:color="auto" w:fill="FFFFFF"/>
        </w:rPr>
        <w:t>â</w:t>
      </w:r>
      <w:r>
        <w:rPr>
          <w:rFonts w:cs="Arial"/>
          <w:bCs/>
          <w:color w:val="000000"/>
          <w:shd w:val="clear" w:color="auto" w:fill="FFFFFF"/>
        </w:rPr>
        <w:t>kim olan ve okura yansıyan duygu ne</w:t>
      </w:r>
      <w:r w:rsidR="009A2FD7">
        <w:rPr>
          <w:rFonts w:cs="Arial"/>
          <w:bCs/>
          <w:color w:val="000000"/>
          <w:shd w:val="clear" w:color="auto" w:fill="FFFFFF"/>
        </w:rPr>
        <w:t>dir</w:t>
      </w:r>
      <w:r>
        <w:rPr>
          <w:rFonts w:cs="Arial"/>
          <w:bCs/>
          <w:color w:val="000000"/>
          <w:shd w:val="clear" w:color="auto" w:fill="FFFFFF"/>
        </w:rPr>
        <w:t>?</w:t>
      </w:r>
    </w:p>
    <w:p w14:paraId="4CAE2342" w14:textId="77777777" w:rsidR="009A2FD7" w:rsidRPr="000B156E" w:rsidRDefault="009A2FD7" w:rsidP="009A6CDC">
      <w:pPr>
        <w:shd w:val="clear" w:color="auto" w:fill="FFFFFF"/>
        <w:spacing w:after="0" w:line="240" w:lineRule="auto"/>
        <w:textAlignment w:val="baseline"/>
        <w:rPr>
          <w:rFonts w:cs="Arial"/>
          <w:color w:val="000000"/>
          <w:shd w:val="clear" w:color="auto" w:fill="FFFFFF"/>
        </w:rPr>
      </w:pPr>
    </w:p>
    <w:p w14:paraId="3D34179D" w14:textId="77777777" w:rsidR="00A03294" w:rsidRPr="000B156E" w:rsidRDefault="00A03294" w:rsidP="00A03294">
      <w:pPr>
        <w:pStyle w:val="NormalWeb"/>
        <w:pBdr>
          <w:top w:val="single" w:sz="4" w:space="1" w:color="auto"/>
        </w:pBdr>
        <w:shd w:val="clear" w:color="auto" w:fill="FFFFFF"/>
        <w:spacing w:before="0" w:beforeAutospacing="0" w:after="0" w:afterAutospacing="0"/>
        <w:textAlignment w:val="baseline"/>
        <w:rPr>
          <w:rStyle w:val="Vurgu"/>
          <w:rFonts w:ascii="Calibri" w:hAnsi="Calibri" w:cs="Tahoma"/>
          <w:i w:val="0"/>
          <w:iCs w:val="0"/>
          <w:color w:val="000000"/>
          <w:sz w:val="22"/>
          <w:szCs w:val="22"/>
        </w:rPr>
      </w:pPr>
    </w:p>
    <w:p w14:paraId="70CDC3DF" w14:textId="1C3C79C9" w:rsidR="008C7DF2" w:rsidRPr="00F2783C" w:rsidRDefault="008C7DF2" w:rsidP="00A032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Tahoma"/>
          <w:b/>
          <w:color w:val="212121"/>
          <w:lang w:eastAsia="tr-TR"/>
        </w:rPr>
      </w:pPr>
      <w:r w:rsidRPr="00F2783C">
        <w:rPr>
          <w:rFonts w:ascii="Calibri" w:eastAsia="Times New Roman" w:hAnsi="Calibri" w:cs="Tahoma"/>
          <w:b/>
          <w:color w:val="212121"/>
          <w:lang w:eastAsia="tr-TR"/>
        </w:rPr>
        <w:t xml:space="preserve">YARATICI </w:t>
      </w:r>
      <w:r w:rsidR="000B156E">
        <w:rPr>
          <w:rFonts w:ascii="Calibri" w:eastAsia="Times New Roman" w:hAnsi="Calibri" w:cs="Tahoma"/>
          <w:b/>
          <w:color w:val="212121"/>
          <w:lang w:eastAsia="tr-TR"/>
        </w:rPr>
        <w:t>ETKİNLİKLER</w:t>
      </w:r>
      <w:r w:rsidRPr="00F2783C">
        <w:rPr>
          <w:rFonts w:ascii="Calibri" w:eastAsia="Times New Roman" w:hAnsi="Calibri" w:cs="Tahoma"/>
          <w:b/>
          <w:color w:val="212121"/>
          <w:lang w:eastAsia="tr-TR"/>
        </w:rPr>
        <w:t>…</w:t>
      </w:r>
    </w:p>
    <w:p w14:paraId="0ACB7355" w14:textId="77777777" w:rsidR="00A06306" w:rsidRPr="00E278FD" w:rsidRDefault="00A06306" w:rsidP="00A06306">
      <w:pPr>
        <w:snapToGrid w:val="0"/>
        <w:spacing w:after="0"/>
        <w:textAlignment w:val="baseline"/>
        <w:rPr>
          <w:rFonts w:ascii="Calibri" w:hAnsi="Calibri" w:cs="Calibri"/>
        </w:rPr>
      </w:pPr>
      <w:r w:rsidRPr="00E278FD">
        <w:rPr>
          <w:rFonts w:ascii="Calibri" w:hAnsi="Calibri" w:cs="Calibri"/>
        </w:rPr>
        <w:t xml:space="preserve">Çalışmaların </w:t>
      </w:r>
      <w:r w:rsidRPr="00F5799C">
        <w:rPr>
          <w:rFonts w:ascii="Calibri" w:hAnsi="Calibri" w:cs="Calibri"/>
        </w:rPr>
        <w:t>çoğu online / çevrimiçi</w:t>
      </w:r>
      <w:r w:rsidRPr="00E278FD">
        <w:rPr>
          <w:rFonts w:ascii="Calibri" w:hAnsi="Calibri" w:cs="Calibri"/>
        </w:rPr>
        <w:t xml:space="preserve"> ortamda, ekran başında da gerçekleştirilebilir.</w:t>
      </w:r>
    </w:p>
    <w:p w14:paraId="5A01CA14" w14:textId="77777777" w:rsidR="00F6390F" w:rsidRDefault="00F6390F" w:rsidP="00A032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Times New Roman" w:hAnsi="Calibri" w:cs="Tahoma"/>
          <w:color w:val="212121"/>
          <w:lang w:eastAsia="tr-TR"/>
        </w:rPr>
      </w:pPr>
    </w:p>
    <w:p w14:paraId="3ABDC33A" w14:textId="18E2F533" w:rsidR="00573C9B" w:rsidRDefault="00573C9B" w:rsidP="00B263FA">
      <w:pPr>
        <w:pStyle w:val="ListeParagraf"/>
        <w:numPr>
          <w:ilvl w:val="0"/>
          <w:numId w:val="20"/>
        </w:numPr>
        <w:tabs>
          <w:tab w:val="right" w:pos="9525"/>
        </w:tabs>
        <w:snapToGrid w:val="0"/>
        <w:spacing w:after="80" w:line="240" w:lineRule="auto"/>
        <w:ind w:left="357" w:hanging="357"/>
        <w:contextualSpacing w:val="0"/>
        <w:rPr>
          <w:rFonts w:ascii="Calibri" w:eastAsia="Times New Roman" w:hAnsi="Calibri" w:cs="Tahoma"/>
          <w:bCs/>
          <w:lang w:eastAsia="tr-TR"/>
        </w:rPr>
      </w:pPr>
      <w:r>
        <w:rPr>
          <w:rFonts w:ascii="Calibri" w:eastAsia="Times New Roman" w:hAnsi="Calibri" w:cs="Tahoma"/>
          <w:b/>
          <w:lang w:eastAsia="tr-TR"/>
        </w:rPr>
        <w:t xml:space="preserve">Pano: </w:t>
      </w:r>
      <w:r w:rsidRPr="00573C9B">
        <w:rPr>
          <w:rFonts w:ascii="Calibri" w:eastAsia="Times New Roman" w:hAnsi="Calibri" w:cs="Tahoma"/>
          <w:bCs/>
          <w:lang w:eastAsia="tr-TR"/>
        </w:rPr>
        <w:t>Çınar doğmadan 5 yıl önce</w:t>
      </w:r>
      <w:r w:rsidR="0091781A">
        <w:rPr>
          <w:rFonts w:ascii="Calibri" w:eastAsia="Times New Roman" w:hAnsi="Calibri" w:cs="Tahoma"/>
          <w:bCs/>
          <w:lang w:eastAsia="tr-TR"/>
        </w:rPr>
        <w:t>,</w:t>
      </w:r>
      <w:r>
        <w:rPr>
          <w:rFonts w:ascii="Calibri" w:eastAsia="Times New Roman" w:hAnsi="Calibri" w:cs="Tahoma"/>
          <w:b/>
          <w:lang w:eastAsia="tr-TR"/>
        </w:rPr>
        <w:t xml:space="preserve"> </w:t>
      </w:r>
      <w:r w:rsidRPr="00573C9B">
        <w:rPr>
          <w:rFonts w:ascii="Calibri" w:eastAsia="Times New Roman" w:hAnsi="Calibri" w:cs="Tahoma"/>
          <w:bCs/>
          <w:lang w:eastAsia="tr-TR"/>
        </w:rPr>
        <w:t>1918’de</w:t>
      </w:r>
      <w:r>
        <w:rPr>
          <w:rFonts w:ascii="Calibri" w:eastAsia="Times New Roman" w:hAnsi="Calibri" w:cs="Tahoma"/>
          <w:bCs/>
          <w:lang w:eastAsia="tr-TR"/>
        </w:rPr>
        <w:t xml:space="preserve"> Türkiye’de ve dünyada siyaset, ekonomi, sosyal yaşam, spor, sanat ve kültür ortamı nasıldı?</w:t>
      </w:r>
      <w:r w:rsidRPr="00573C9B">
        <w:rPr>
          <w:rFonts w:ascii="Calibri" w:eastAsia="Times New Roman" w:hAnsi="Calibri" w:cs="Tahoma"/>
          <w:bCs/>
          <w:lang w:eastAsia="tr-TR"/>
        </w:rPr>
        <w:t xml:space="preserve"> Öğrenciler </w:t>
      </w:r>
      <w:r>
        <w:rPr>
          <w:rFonts w:ascii="Calibri" w:eastAsia="Times New Roman" w:hAnsi="Calibri" w:cs="Tahoma"/>
          <w:bCs/>
          <w:lang w:eastAsia="tr-TR"/>
        </w:rPr>
        <w:t>5</w:t>
      </w:r>
      <w:r w:rsidRPr="00573C9B">
        <w:rPr>
          <w:rFonts w:ascii="Calibri" w:eastAsia="Times New Roman" w:hAnsi="Calibri" w:cs="Tahoma"/>
          <w:bCs/>
          <w:lang w:eastAsia="tr-TR"/>
        </w:rPr>
        <w:t xml:space="preserve"> gruba ayrılsın.</w:t>
      </w:r>
      <w:r>
        <w:rPr>
          <w:rFonts w:ascii="Calibri" w:eastAsia="Times New Roman" w:hAnsi="Calibri" w:cs="Tahoma"/>
          <w:bCs/>
          <w:lang w:eastAsia="tr-TR"/>
        </w:rPr>
        <w:t xml:space="preserve"> Her grup bir başlığı üstlenerek araştırsın. Derledikleri bilgileri görselleriyle birlikte bir panoya yaratıcı bir düzenle yerleştirsin. Böylece 1918’de ülkenin ve dünyanın manzarasını anlatan </w:t>
      </w:r>
      <w:r w:rsidR="0091781A">
        <w:rPr>
          <w:rFonts w:ascii="Calibri" w:eastAsia="Times New Roman" w:hAnsi="Calibri" w:cs="Tahoma"/>
          <w:bCs/>
          <w:lang w:eastAsia="tr-TR"/>
        </w:rPr>
        <w:t xml:space="preserve">renkli ve kapsamlı </w:t>
      </w:r>
      <w:r>
        <w:rPr>
          <w:rFonts w:ascii="Calibri" w:eastAsia="Times New Roman" w:hAnsi="Calibri" w:cs="Tahoma"/>
          <w:bCs/>
          <w:lang w:eastAsia="tr-TR"/>
        </w:rPr>
        <w:t>bir özet ortaya çıka</w:t>
      </w:r>
      <w:r w:rsidR="0091781A">
        <w:rPr>
          <w:rFonts w:ascii="Calibri" w:eastAsia="Times New Roman" w:hAnsi="Calibri" w:cs="Tahoma"/>
          <w:bCs/>
          <w:lang w:eastAsia="tr-TR"/>
        </w:rPr>
        <w:t>caktır</w:t>
      </w:r>
      <w:r>
        <w:rPr>
          <w:rFonts w:ascii="Calibri" w:eastAsia="Times New Roman" w:hAnsi="Calibri" w:cs="Tahoma"/>
          <w:bCs/>
          <w:lang w:eastAsia="tr-TR"/>
        </w:rPr>
        <w:t>. Pano diğer sınıfların da görebileceği bir noktada sergilensin.</w:t>
      </w:r>
    </w:p>
    <w:p w14:paraId="55188874" w14:textId="4CE68F52" w:rsidR="00710579" w:rsidRDefault="00710579" w:rsidP="00B263FA">
      <w:pPr>
        <w:pStyle w:val="ListeParagraf"/>
        <w:numPr>
          <w:ilvl w:val="0"/>
          <w:numId w:val="20"/>
        </w:numPr>
        <w:tabs>
          <w:tab w:val="right" w:pos="9525"/>
        </w:tabs>
        <w:snapToGrid w:val="0"/>
        <w:spacing w:after="80" w:line="240" w:lineRule="auto"/>
        <w:ind w:left="357" w:hanging="357"/>
        <w:contextualSpacing w:val="0"/>
        <w:rPr>
          <w:rFonts w:ascii="Calibri" w:eastAsia="Times New Roman" w:hAnsi="Calibri" w:cs="Tahoma"/>
          <w:bCs/>
          <w:lang w:eastAsia="tr-TR"/>
        </w:rPr>
      </w:pPr>
      <w:r>
        <w:rPr>
          <w:rFonts w:ascii="Calibri" w:eastAsia="Times New Roman" w:hAnsi="Calibri" w:cs="Tahoma"/>
          <w:b/>
          <w:lang w:eastAsia="tr-TR"/>
        </w:rPr>
        <w:t>Gösteri:</w:t>
      </w:r>
      <w:r>
        <w:rPr>
          <w:rFonts w:ascii="Calibri" w:eastAsia="Times New Roman" w:hAnsi="Calibri" w:cs="Tahoma"/>
          <w:bCs/>
          <w:lang w:eastAsia="tr-TR"/>
        </w:rPr>
        <w:t xml:space="preserve"> Sınıfça çalışarak kitabı tiyatro oyunu biçimde dramatize edin. Bu canlandırmada değişik sahneleme teknikleri kullanabilir, yaratıcı yöntemler dene</w:t>
      </w:r>
      <w:r w:rsidR="0091781A">
        <w:rPr>
          <w:rFonts w:ascii="Calibri" w:eastAsia="Times New Roman" w:hAnsi="Calibri" w:cs="Tahoma"/>
          <w:bCs/>
          <w:lang w:eastAsia="tr-TR"/>
        </w:rPr>
        <w:t>nebilir</w:t>
      </w:r>
      <w:r>
        <w:rPr>
          <w:rFonts w:ascii="Calibri" w:eastAsia="Times New Roman" w:hAnsi="Calibri" w:cs="Tahoma"/>
          <w:bCs/>
          <w:lang w:eastAsia="tr-TR"/>
        </w:rPr>
        <w:t>. Kitapta anlatılanların izleyenleri etkileyecek ve düşündürecek biçimde aktarılması için küçük aksesuarlar ve dekor parçaları kullanılabilir.</w:t>
      </w:r>
      <w:r w:rsidR="0091781A">
        <w:rPr>
          <w:rFonts w:ascii="Calibri" w:eastAsia="Times New Roman" w:hAnsi="Calibri" w:cs="Tahoma"/>
          <w:bCs/>
          <w:lang w:eastAsia="tr-TR"/>
        </w:rPr>
        <w:t xml:space="preserve"> Canlandırma, diğer sınıfların da izleyecekleri bir gösteride sergilensin.</w:t>
      </w:r>
    </w:p>
    <w:p w14:paraId="4CB1CE8F" w14:textId="540A001C" w:rsidR="00710579" w:rsidRDefault="00710579" w:rsidP="00B263FA">
      <w:pPr>
        <w:pStyle w:val="ListeParagraf"/>
        <w:numPr>
          <w:ilvl w:val="0"/>
          <w:numId w:val="20"/>
        </w:numPr>
        <w:tabs>
          <w:tab w:val="right" w:pos="9525"/>
        </w:tabs>
        <w:snapToGrid w:val="0"/>
        <w:spacing w:after="80" w:line="240" w:lineRule="auto"/>
        <w:ind w:left="357" w:hanging="357"/>
        <w:contextualSpacing w:val="0"/>
        <w:rPr>
          <w:rFonts w:ascii="Calibri" w:eastAsia="Times New Roman" w:hAnsi="Calibri" w:cs="Tahoma"/>
          <w:bCs/>
          <w:lang w:eastAsia="tr-TR"/>
        </w:rPr>
      </w:pPr>
      <w:r>
        <w:rPr>
          <w:rFonts w:ascii="Calibri" w:eastAsia="Times New Roman" w:hAnsi="Calibri" w:cs="Tahoma"/>
          <w:b/>
          <w:lang w:eastAsia="tr-TR"/>
        </w:rPr>
        <w:t>Pantomim:</w:t>
      </w:r>
      <w:r>
        <w:rPr>
          <w:rFonts w:ascii="Calibri" w:eastAsia="Times New Roman" w:hAnsi="Calibri" w:cs="Tahoma"/>
          <w:bCs/>
          <w:lang w:eastAsia="tr-TR"/>
        </w:rPr>
        <w:t xml:space="preserve"> Çınar ağacının anlatımını gönüllü öğrencilerce, ses ve sözcük kullanmadan yalnızca hareketlerle aktarın. Başroldeki çınar ağacını özgürce yorumlayabilir, farklı bir bakış açısıyla değerlendirebilirsiniz.</w:t>
      </w:r>
    </w:p>
    <w:p w14:paraId="48E6308D" w14:textId="4D13A644" w:rsidR="00847E90" w:rsidRDefault="00847E90" w:rsidP="00B263FA">
      <w:pPr>
        <w:pStyle w:val="ListeParagraf"/>
        <w:numPr>
          <w:ilvl w:val="0"/>
          <w:numId w:val="20"/>
        </w:numPr>
        <w:tabs>
          <w:tab w:val="right" w:pos="9525"/>
        </w:tabs>
        <w:snapToGrid w:val="0"/>
        <w:spacing w:after="80" w:line="240" w:lineRule="auto"/>
        <w:ind w:left="357" w:hanging="357"/>
        <w:contextualSpacing w:val="0"/>
        <w:rPr>
          <w:rFonts w:ascii="Calibri" w:eastAsia="Times New Roman" w:hAnsi="Calibri" w:cs="Tahoma"/>
          <w:bCs/>
          <w:lang w:eastAsia="tr-TR"/>
        </w:rPr>
      </w:pPr>
      <w:r>
        <w:rPr>
          <w:rFonts w:ascii="Calibri" w:eastAsia="Times New Roman" w:hAnsi="Calibri" w:cs="Tahoma"/>
          <w:b/>
          <w:lang w:eastAsia="tr-TR"/>
        </w:rPr>
        <w:t>Araştırma:</w:t>
      </w:r>
      <w:r>
        <w:rPr>
          <w:rFonts w:ascii="Calibri" w:eastAsia="Times New Roman" w:hAnsi="Calibri" w:cs="Tahoma"/>
          <w:bCs/>
          <w:lang w:eastAsia="tr-TR"/>
        </w:rPr>
        <w:t xml:space="preserve"> Öğrenciler gruplar halinde çalışarak günümüz dünyasındaki yönetim biçimlerini araştırsın. Her yönetim biçiminin halk için olumlu-olumsuz yönlerini</w:t>
      </w:r>
      <w:r w:rsidR="0091781A">
        <w:rPr>
          <w:rFonts w:ascii="Calibri" w:eastAsia="Times New Roman" w:hAnsi="Calibri" w:cs="Tahoma"/>
          <w:bCs/>
          <w:lang w:eastAsia="tr-TR"/>
        </w:rPr>
        <w:t xml:space="preserve">, </w:t>
      </w:r>
      <w:r>
        <w:rPr>
          <w:rFonts w:ascii="Calibri" w:eastAsia="Times New Roman" w:hAnsi="Calibri" w:cs="Tahoma"/>
          <w:bCs/>
          <w:lang w:eastAsia="tr-TR"/>
        </w:rPr>
        <w:t xml:space="preserve">ülkeyi nereye yönelttiğini ve günlük yaşamı nasıl belirlediğini saptayın. Toplanan verileri görsellerle destekleyerek karşılaştırmaya olanak sağlayacak </w:t>
      </w:r>
      <w:r w:rsidR="0091781A">
        <w:rPr>
          <w:rFonts w:ascii="Calibri" w:eastAsia="Times New Roman" w:hAnsi="Calibri" w:cs="Tahoma"/>
          <w:bCs/>
          <w:lang w:eastAsia="tr-TR"/>
        </w:rPr>
        <w:t xml:space="preserve">biçimde </w:t>
      </w:r>
      <w:r>
        <w:rPr>
          <w:rFonts w:ascii="Calibri" w:eastAsia="Times New Roman" w:hAnsi="Calibri" w:cs="Tahoma"/>
          <w:bCs/>
          <w:lang w:eastAsia="tr-TR"/>
        </w:rPr>
        <w:t xml:space="preserve">büyük bir panoda birleştirin. </w:t>
      </w:r>
      <w:bookmarkStart w:id="0" w:name="_Hlk144989094"/>
    </w:p>
    <w:bookmarkEnd w:id="0"/>
    <w:p w14:paraId="175446A4" w14:textId="610BCF3D" w:rsidR="00C217D6" w:rsidRDefault="009A2FD7" w:rsidP="00B263FA">
      <w:pPr>
        <w:pStyle w:val="ListeParagraf"/>
        <w:numPr>
          <w:ilvl w:val="0"/>
          <w:numId w:val="20"/>
        </w:numPr>
        <w:tabs>
          <w:tab w:val="right" w:pos="9525"/>
        </w:tabs>
        <w:snapToGrid w:val="0"/>
        <w:spacing w:after="80" w:line="240" w:lineRule="auto"/>
        <w:contextualSpacing w:val="0"/>
        <w:rPr>
          <w:rFonts w:ascii="Calibri" w:eastAsia="Times New Roman" w:hAnsi="Calibri" w:cs="Tahoma"/>
          <w:bCs/>
          <w:lang w:eastAsia="tr-TR"/>
        </w:rPr>
      </w:pPr>
      <w:r>
        <w:rPr>
          <w:rFonts w:ascii="Calibri" w:eastAsia="Times New Roman" w:hAnsi="Calibri" w:cs="Tahoma"/>
          <w:b/>
          <w:lang w:eastAsia="tr-TR"/>
        </w:rPr>
        <w:t>Müzik:</w:t>
      </w:r>
      <w:r>
        <w:rPr>
          <w:rFonts w:ascii="Calibri" w:eastAsia="Times New Roman" w:hAnsi="Calibri" w:cs="Tahoma"/>
          <w:bCs/>
          <w:lang w:eastAsia="tr-TR"/>
        </w:rPr>
        <w:t xml:space="preserve"> Atatürk’ün </w:t>
      </w:r>
      <w:r w:rsidRPr="009A2FD7">
        <w:rPr>
          <w:rFonts w:ascii="Calibri" w:eastAsia="Times New Roman" w:hAnsi="Calibri" w:cs="Tahoma"/>
          <w:bCs/>
          <w:lang w:eastAsia="tr-TR"/>
        </w:rPr>
        <w:t>“Yurtta sulh cihanda sulh!”</w:t>
      </w:r>
      <w:r>
        <w:rPr>
          <w:rFonts w:ascii="Calibri" w:eastAsia="Times New Roman" w:hAnsi="Calibri" w:cs="Tahoma"/>
          <w:bCs/>
          <w:lang w:eastAsia="tr-TR"/>
        </w:rPr>
        <w:t xml:space="preserve"> sözüyle özetlenen barış düşüncesinden hareketle sınıfça bir “Barışa Övgü” şarkısı yazın. Kitaptaki dizelerden yararlanarak oluşturulacak sözlere yeni müzik bestelenebileceği gibi, bilinen bir şarkının ezgisi de kullanılabilir. Parçayı sınıfça seslendirerek kaydedin ve okul içi</w:t>
      </w:r>
      <w:r w:rsidR="00F527C6">
        <w:rPr>
          <w:rFonts w:ascii="Calibri" w:eastAsia="Times New Roman" w:hAnsi="Calibri" w:cs="Tahoma"/>
          <w:bCs/>
          <w:lang w:eastAsia="tr-TR"/>
        </w:rPr>
        <w:t>nde</w:t>
      </w:r>
      <w:r>
        <w:rPr>
          <w:rFonts w:ascii="Calibri" w:eastAsia="Times New Roman" w:hAnsi="Calibri" w:cs="Tahoma"/>
          <w:bCs/>
          <w:lang w:eastAsia="tr-TR"/>
        </w:rPr>
        <w:t xml:space="preserve"> ve dışında yaygınlaştırın.</w:t>
      </w:r>
    </w:p>
    <w:p w14:paraId="07531059" w14:textId="17728CB3" w:rsidR="00C85739" w:rsidRPr="00C85739" w:rsidRDefault="00C217D6" w:rsidP="0091781A">
      <w:pPr>
        <w:pStyle w:val="ListeParagraf"/>
        <w:numPr>
          <w:ilvl w:val="0"/>
          <w:numId w:val="20"/>
        </w:numPr>
        <w:spacing w:after="80" w:line="240" w:lineRule="auto"/>
        <w:contextualSpacing w:val="0"/>
        <w:rPr>
          <w:rFonts w:ascii="Calibri" w:eastAsia="Times New Roman" w:hAnsi="Calibri" w:cs="Tahoma"/>
          <w:bCs/>
          <w:lang w:eastAsia="tr-TR"/>
        </w:rPr>
      </w:pPr>
      <w:r w:rsidRPr="00C85739">
        <w:rPr>
          <w:rFonts w:ascii="Calibri" w:eastAsia="Times New Roman" w:hAnsi="Calibri" w:cs="Tahoma"/>
          <w:b/>
          <w:lang w:eastAsia="tr-TR"/>
        </w:rPr>
        <w:t>Yarışma:</w:t>
      </w:r>
      <w:r w:rsidRPr="00C85739">
        <w:rPr>
          <w:rFonts w:ascii="Calibri" w:eastAsia="Times New Roman" w:hAnsi="Calibri" w:cs="Tahoma"/>
          <w:bCs/>
          <w:lang w:eastAsia="tr-TR"/>
        </w:rPr>
        <w:t xml:space="preserve"> </w:t>
      </w:r>
      <w:r w:rsidR="00F527C6">
        <w:rPr>
          <w:rFonts w:ascii="Calibri" w:eastAsia="Times New Roman" w:hAnsi="Calibri" w:cs="Tahoma"/>
          <w:bCs/>
          <w:lang w:eastAsia="tr-TR"/>
        </w:rPr>
        <w:t>Okuduğunuz bu</w:t>
      </w:r>
      <w:r w:rsidRPr="00C85739">
        <w:rPr>
          <w:rFonts w:ascii="Calibri" w:eastAsia="Times New Roman" w:hAnsi="Calibri" w:cs="Tahoma"/>
          <w:bCs/>
          <w:lang w:eastAsia="tr-TR"/>
        </w:rPr>
        <w:t xml:space="preserve"> Cumhuriyet Destanı’ndan esinlenerek öğrenciler arasında, Atatürk, Cumhuriyet, özgürlük, bağımsızlık, kahramanlık, umut temalarından biri ya da birkaçını temel alan bir şiir yarışması düzenleyin. Öğrenci ve öğretmenlerden oluşacak jürinin ödüle değer gördüğü şiirleri düzenlenecek bir etkinlikte sahnede okuyun ve okul yayınlarında yayımlayın. Şiirleri</w:t>
      </w:r>
      <w:r w:rsidR="00F527C6">
        <w:rPr>
          <w:rFonts w:ascii="Calibri" w:eastAsia="Times New Roman" w:hAnsi="Calibri" w:cs="Tahoma"/>
          <w:bCs/>
          <w:lang w:eastAsia="tr-TR"/>
        </w:rPr>
        <w:t xml:space="preserve"> yazanlara </w:t>
      </w:r>
      <w:r w:rsidRPr="00C85739">
        <w:rPr>
          <w:rFonts w:ascii="Calibri" w:eastAsia="Times New Roman" w:hAnsi="Calibri" w:cs="Tahoma"/>
          <w:bCs/>
          <w:lang w:eastAsia="tr-TR"/>
        </w:rPr>
        <w:t>sembolik Cumhuriyet madalyaları takın.</w:t>
      </w:r>
      <w:r w:rsidR="00C85739" w:rsidRPr="00C85739">
        <w:t xml:space="preserve"> </w:t>
      </w:r>
      <w:bookmarkStart w:id="1" w:name="_Hlk145064227"/>
    </w:p>
    <w:bookmarkEnd w:id="1"/>
    <w:p w14:paraId="6171C9A8" w14:textId="57EFC7D5" w:rsidR="00C217D6" w:rsidRPr="0091781A" w:rsidRDefault="00F527C6" w:rsidP="0091781A">
      <w:pPr>
        <w:pStyle w:val="ListeParagraf"/>
        <w:numPr>
          <w:ilvl w:val="0"/>
          <w:numId w:val="20"/>
        </w:numPr>
        <w:spacing w:after="80" w:line="240" w:lineRule="auto"/>
        <w:contextualSpacing w:val="0"/>
        <w:rPr>
          <w:rFonts w:ascii="Calibri" w:eastAsia="Times New Roman" w:hAnsi="Calibri" w:cs="Tahoma"/>
          <w:bCs/>
          <w:lang w:eastAsia="tr-TR"/>
        </w:rPr>
      </w:pPr>
      <w:r>
        <w:rPr>
          <w:rFonts w:ascii="Calibri" w:eastAsia="Times New Roman" w:hAnsi="Calibri" w:cs="Tahoma"/>
          <w:b/>
          <w:lang w:eastAsia="tr-TR"/>
        </w:rPr>
        <w:t>Sergi</w:t>
      </w:r>
      <w:r w:rsidR="00C85739" w:rsidRPr="0091781A">
        <w:rPr>
          <w:rFonts w:ascii="Calibri" w:eastAsia="Times New Roman" w:hAnsi="Calibri" w:cs="Tahoma"/>
          <w:b/>
          <w:lang w:eastAsia="tr-TR"/>
        </w:rPr>
        <w:t>:</w:t>
      </w:r>
      <w:r w:rsidR="00C85739" w:rsidRPr="0091781A">
        <w:rPr>
          <w:rFonts w:ascii="Calibri" w:eastAsia="Times New Roman" w:hAnsi="Calibri" w:cs="Tahoma"/>
          <w:bCs/>
          <w:lang w:eastAsia="tr-TR"/>
        </w:rPr>
        <w:t xml:space="preserve"> Atatürk ve gerçekleştirdikleri</w:t>
      </w:r>
      <w:r>
        <w:rPr>
          <w:rFonts w:ascii="Calibri" w:eastAsia="Times New Roman" w:hAnsi="Calibri" w:cs="Tahoma"/>
          <w:bCs/>
          <w:lang w:eastAsia="tr-TR"/>
        </w:rPr>
        <w:t>y</w:t>
      </w:r>
      <w:r w:rsidR="00C85739" w:rsidRPr="0091781A">
        <w:rPr>
          <w:rFonts w:ascii="Calibri" w:eastAsia="Times New Roman" w:hAnsi="Calibri" w:cs="Tahoma"/>
          <w:bCs/>
          <w:lang w:eastAsia="tr-TR"/>
        </w:rPr>
        <w:t xml:space="preserve">le öğretileri bugüne dek Türkiye dışında başka </w:t>
      </w:r>
      <w:r w:rsidR="0091781A" w:rsidRPr="0091781A">
        <w:rPr>
          <w:rFonts w:ascii="Calibri" w:eastAsia="Times New Roman" w:hAnsi="Calibri" w:cs="Tahoma"/>
          <w:bCs/>
          <w:lang w:eastAsia="tr-TR"/>
        </w:rPr>
        <w:t>kimlerin</w:t>
      </w:r>
      <w:r w:rsidR="00C85739" w:rsidRPr="0091781A">
        <w:rPr>
          <w:rFonts w:ascii="Calibri" w:eastAsia="Times New Roman" w:hAnsi="Calibri" w:cs="Tahoma"/>
          <w:bCs/>
          <w:lang w:eastAsia="tr-TR"/>
        </w:rPr>
        <w:t xml:space="preserve"> beğenisini kazanmış, hangi ülkelere, neden esin kaynağı olmuş, araştırın. Bugün onun izlerine hangi ülkelerde ve nasıl rastlanıyor? Ulaştığınız bilgileri görselleriyle birlikte yaratıcı bir </w:t>
      </w:r>
      <w:r>
        <w:rPr>
          <w:rFonts w:ascii="Calibri" w:eastAsia="Times New Roman" w:hAnsi="Calibri" w:cs="Tahoma"/>
          <w:bCs/>
          <w:lang w:eastAsia="tr-TR"/>
        </w:rPr>
        <w:t>sunum</w:t>
      </w:r>
      <w:r w:rsidR="00C85739" w:rsidRPr="0091781A">
        <w:rPr>
          <w:rFonts w:ascii="Calibri" w:eastAsia="Times New Roman" w:hAnsi="Calibri" w:cs="Tahoma"/>
          <w:bCs/>
          <w:lang w:eastAsia="tr-TR"/>
        </w:rPr>
        <w:t xml:space="preserve"> halinde toplayarak sergileyin.</w:t>
      </w:r>
      <w:r w:rsidR="0091781A" w:rsidRPr="0091781A">
        <w:t xml:space="preserve"> </w:t>
      </w:r>
    </w:p>
    <w:p w14:paraId="78BB8D3A" w14:textId="2BBE583A" w:rsidR="00B263FA" w:rsidRDefault="00C217D6" w:rsidP="0091781A">
      <w:pPr>
        <w:pStyle w:val="ListeParagraf"/>
        <w:numPr>
          <w:ilvl w:val="0"/>
          <w:numId w:val="20"/>
        </w:numPr>
        <w:spacing w:after="80" w:line="240" w:lineRule="auto"/>
        <w:contextualSpacing w:val="0"/>
        <w:rPr>
          <w:rFonts w:ascii="Calibri" w:eastAsia="Times New Roman" w:hAnsi="Calibri" w:cs="Tahoma"/>
          <w:bCs/>
          <w:lang w:eastAsia="tr-TR"/>
        </w:rPr>
      </w:pPr>
      <w:r w:rsidRPr="00C85739">
        <w:rPr>
          <w:rFonts w:ascii="Calibri" w:eastAsia="Times New Roman" w:hAnsi="Calibri" w:cs="Tahoma"/>
          <w:b/>
          <w:lang w:eastAsia="tr-TR"/>
        </w:rPr>
        <w:t>El</w:t>
      </w:r>
      <w:r w:rsidR="00F527C6">
        <w:rPr>
          <w:rFonts w:ascii="Calibri" w:eastAsia="Times New Roman" w:hAnsi="Calibri" w:cs="Tahoma"/>
          <w:b/>
          <w:lang w:eastAsia="tr-TR"/>
        </w:rPr>
        <w:t xml:space="preserve"> </w:t>
      </w:r>
      <w:r w:rsidRPr="00C85739">
        <w:rPr>
          <w:rFonts w:ascii="Calibri" w:eastAsia="Times New Roman" w:hAnsi="Calibri" w:cs="Tahoma"/>
          <w:b/>
          <w:lang w:eastAsia="tr-TR"/>
        </w:rPr>
        <w:t>işi:</w:t>
      </w:r>
      <w:r w:rsidRPr="00C85739">
        <w:rPr>
          <w:rFonts w:ascii="Calibri" w:eastAsia="Times New Roman" w:hAnsi="Calibri" w:cs="Tahoma"/>
          <w:bCs/>
          <w:lang w:eastAsia="tr-TR"/>
        </w:rPr>
        <w:t xml:space="preserve"> Herkes Atatürk, bayrak, Bandırma Vapuru gibi destandaki unsurlardan birini ya da birkaçını kullanarak yakaya takılacak bir rozet tasarlasın. Değişik malzemelerden yapılabilecek rozetler</w:t>
      </w:r>
      <w:r w:rsidR="00C85739" w:rsidRPr="00C85739">
        <w:rPr>
          <w:rFonts w:ascii="Calibri" w:eastAsia="Times New Roman" w:hAnsi="Calibri" w:cs="Tahoma"/>
          <w:bCs/>
          <w:lang w:eastAsia="tr-TR"/>
        </w:rPr>
        <w:t>i</w:t>
      </w:r>
      <w:r w:rsidRPr="00C85739">
        <w:rPr>
          <w:rFonts w:ascii="Calibri" w:eastAsia="Times New Roman" w:hAnsi="Calibri" w:cs="Tahoma"/>
          <w:bCs/>
          <w:lang w:eastAsia="tr-TR"/>
        </w:rPr>
        <w:t xml:space="preserve"> yakalar</w:t>
      </w:r>
      <w:r w:rsidR="00C85739" w:rsidRPr="00C85739">
        <w:rPr>
          <w:rFonts w:ascii="Calibri" w:eastAsia="Times New Roman" w:hAnsi="Calibri" w:cs="Tahoma"/>
          <w:bCs/>
          <w:lang w:eastAsia="tr-TR"/>
        </w:rPr>
        <w:t xml:space="preserve">a </w:t>
      </w:r>
      <w:r w:rsidRPr="00C85739">
        <w:rPr>
          <w:rFonts w:ascii="Calibri" w:eastAsia="Times New Roman" w:hAnsi="Calibri" w:cs="Tahoma"/>
          <w:bCs/>
          <w:lang w:eastAsia="tr-TR"/>
        </w:rPr>
        <w:t>ta</w:t>
      </w:r>
      <w:r w:rsidR="00C85739" w:rsidRPr="00C85739">
        <w:rPr>
          <w:rFonts w:ascii="Calibri" w:eastAsia="Times New Roman" w:hAnsi="Calibri" w:cs="Tahoma"/>
          <w:bCs/>
          <w:lang w:eastAsia="tr-TR"/>
        </w:rPr>
        <w:t>ka</w:t>
      </w:r>
      <w:r w:rsidRPr="00C85739">
        <w:rPr>
          <w:rFonts w:ascii="Calibri" w:eastAsia="Times New Roman" w:hAnsi="Calibri" w:cs="Tahoma"/>
          <w:bCs/>
          <w:lang w:eastAsia="tr-TR"/>
        </w:rPr>
        <w:t xml:space="preserve">rak bireysel </w:t>
      </w:r>
      <w:r w:rsidR="00C85739" w:rsidRPr="00C85739">
        <w:rPr>
          <w:rFonts w:ascii="Calibri" w:eastAsia="Times New Roman" w:hAnsi="Calibri" w:cs="Tahoma"/>
          <w:bCs/>
          <w:lang w:eastAsia="tr-TR"/>
        </w:rPr>
        <w:t>ve</w:t>
      </w:r>
      <w:r w:rsidRPr="00C85739">
        <w:rPr>
          <w:rFonts w:ascii="Calibri" w:eastAsia="Times New Roman" w:hAnsi="Calibri" w:cs="Tahoma"/>
          <w:bCs/>
          <w:lang w:eastAsia="tr-TR"/>
        </w:rPr>
        <w:t xml:space="preserve"> toplu fotoğraflar çe</w:t>
      </w:r>
      <w:r w:rsidR="00C85739" w:rsidRPr="00C85739">
        <w:rPr>
          <w:rFonts w:ascii="Calibri" w:eastAsia="Times New Roman" w:hAnsi="Calibri" w:cs="Tahoma"/>
          <w:bCs/>
          <w:lang w:eastAsia="tr-TR"/>
        </w:rPr>
        <w:t>k</w:t>
      </w:r>
      <w:r w:rsidRPr="00C85739">
        <w:rPr>
          <w:rFonts w:ascii="Calibri" w:eastAsia="Times New Roman" w:hAnsi="Calibri" w:cs="Tahoma"/>
          <w:bCs/>
          <w:lang w:eastAsia="tr-TR"/>
        </w:rPr>
        <w:t>ilsin. Sosya</w:t>
      </w:r>
      <w:r w:rsidR="00C85739" w:rsidRPr="00C85739">
        <w:rPr>
          <w:rFonts w:ascii="Calibri" w:eastAsia="Times New Roman" w:hAnsi="Calibri" w:cs="Tahoma"/>
          <w:bCs/>
          <w:lang w:eastAsia="tr-TR"/>
        </w:rPr>
        <w:t>l</w:t>
      </w:r>
      <w:r w:rsidRPr="00C85739">
        <w:rPr>
          <w:rFonts w:ascii="Calibri" w:eastAsia="Times New Roman" w:hAnsi="Calibri" w:cs="Tahoma"/>
          <w:bCs/>
          <w:lang w:eastAsia="tr-TR"/>
        </w:rPr>
        <w:t xml:space="preserve"> medya gruplarında paylaşılsın.</w:t>
      </w:r>
      <w:r w:rsidR="00C85739" w:rsidRPr="00C85739">
        <w:t xml:space="preserve"> </w:t>
      </w:r>
    </w:p>
    <w:p w14:paraId="74D92D25" w14:textId="69BCFC20" w:rsidR="00F903AB" w:rsidRPr="0091781A" w:rsidRDefault="00F527C6" w:rsidP="0091781A">
      <w:pPr>
        <w:pStyle w:val="ListeParagraf"/>
        <w:numPr>
          <w:ilvl w:val="0"/>
          <w:numId w:val="20"/>
        </w:numPr>
        <w:spacing w:after="80" w:line="240" w:lineRule="auto"/>
        <w:contextualSpacing w:val="0"/>
        <w:rPr>
          <w:rFonts w:ascii="Calibri" w:eastAsia="Times New Roman" w:hAnsi="Calibri" w:cs="Tahoma"/>
          <w:bCs/>
          <w:lang w:eastAsia="tr-TR"/>
        </w:rPr>
      </w:pPr>
      <w:r>
        <w:rPr>
          <w:rFonts w:ascii="Calibri" w:eastAsia="Times New Roman" w:hAnsi="Calibri" w:cs="Tahoma"/>
          <w:b/>
          <w:lang w:eastAsia="tr-TR"/>
        </w:rPr>
        <w:t>Albüm</w:t>
      </w:r>
      <w:r w:rsidR="00B263FA" w:rsidRPr="00B263FA">
        <w:rPr>
          <w:rFonts w:ascii="Calibri" w:eastAsia="Times New Roman" w:hAnsi="Calibri" w:cs="Tahoma"/>
          <w:b/>
          <w:lang w:eastAsia="tr-TR"/>
        </w:rPr>
        <w:t>:</w:t>
      </w:r>
      <w:r w:rsidR="00B263FA" w:rsidRPr="00B263FA">
        <w:rPr>
          <w:rFonts w:ascii="Calibri" w:eastAsia="Times New Roman" w:hAnsi="Calibri" w:cs="Tahoma"/>
          <w:bCs/>
          <w:lang w:eastAsia="tr-TR"/>
        </w:rPr>
        <w:t xml:space="preserve"> Sınıfça bir fotoğraf çektirin. </w:t>
      </w:r>
      <w:r w:rsidR="0091781A">
        <w:rPr>
          <w:rFonts w:ascii="Calibri" w:eastAsia="Times New Roman" w:hAnsi="Calibri" w:cs="Tahoma"/>
          <w:bCs/>
          <w:lang w:eastAsia="tr-TR"/>
        </w:rPr>
        <w:t>B</w:t>
      </w:r>
      <w:r w:rsidR="00B263FA">
        <w:rPr>
          <w:rFonts w:ascii="Calibri" w:eastAsia="Times New Roman" w:hAnsi="Calibri" w:cs="Tahoma"/>
          <w:bCs/>
          <w:lang w:eastAsia="tr-TR"/>
        </w:rPr>
        <w:t xml:space="preserve">irlikte </w:t>
      </w:r>
      <w:r w:rsidR="00B263FA" w:rsidRPr="00B263FA">
        <w:rPr>
          <w:rFonts w:ascii="Calibri" w:eastAsia="Times New Roman" w:hAnsi="Calibri" w:cs="Tahoma"/>
          <w:bCs/>
          <w:lang w:eastAsia="tr-TR"/>
        </w:rPr>
        <w:t xml:space="preserve">fotoğraf çektirmiş gibi görünecek biçimde </w:t>
      </w:r>
      <w:r w:rsidR="00B263FA">
        <w:rPr>
          <w:rFonts w:ascii="Calibri" w:eastAsia="Times New Roman" w:hAnsi="Calibri" w:cs="Tahoma"/>
          <w:bCs/>
          <w:lang w:eastAsia="tr-TR"/>
        </w:rPr>
        <w:t xml:space="preserve">bu fotoğrafa </w:t>
      </w:r>
      <w:r w:rsidR="0091781A">
        <w:rPr>
          <w:rFonts w:ascii="Calibri" w:eastAsia="Times New Roman" w:hAnsi="Calibri" w:cs="Tahoma"/>
          <w:bCs/>
          <w:lang w:eastAsia="tr-TR"/>
        </w:rPr>
        <w:t>d</w:t>
      </w:r>
      <w:r w:rsidR="0091781A" w:rsidRPr="0091781A">
        <w:rPr>
          <w:rFonts w:ascii="Calibri" w:eastAsia="Times New Roman" w:hAnsi="Calibri" w:cs="Tahoma"/>
          <w:bCs/>
          <w:lang w:eastAsia="tr-TR"/>
        </w:rPr>
        <w:t xml:space="preserve">ijital ortamda </w:t>
      </w:r>
      <w:r w:rsidR="00B263FA" w:rsidRPr="00B263FA">
        <w:rPr>
          <w:rFonts w:ascii="Calibri" w:eastAsia="Times New Roman" w:hAnsi="Calibri" w:cs="Tahoma"/>
          <w:bCs/>
          <w:lang w:eastAsia="tr-TR"/>
        </w:rPr>
        <w:t>Atatürk</w:t>
      </w:r>
      <w:r w:rsidR="00B263FA">
        <w:rPr>
          <w:rFonts w:ascii="Calibri" w:eastAsia="Times New Roman" w:hAnsi="Calibri" w:cs="Tahoma"/>
          <w:bCs/>
          <w:lang w:eastAsia="tr-TR"/>
        </w:rPr>
        <w:t xml:space="preserve">’ü </w:t>
      </w:r>
      <w:r w:rsidR="00B263FA" w:rsidRPr="00B263FA">
        <w:rPr>
          <w:rFonts w:ascii="Calibri" w:eastAsia="Times New Roman" w:hAnsi="Calibri" w:cs="Tahoma"/>
          <w:bCs/>
          <w:lang w:eastAsia="tr-TR"/>
        </w:rPr>
        <w:t>yerleştirin</w:t>
      </w:r>
      <w:r w:rsidR="00B263FA">
        <w:rPr>
          <w:rFonts w:ascii="Calibri" w:eastAsia="Times New Roman" w:hAnsi="Calibri" w:cs="Tahoma"/>
          <w:bCs/>
          <w:lang w:eastAsia="tr-TR"/>
        </w:rPr>
        <w:t>. Bu montajı Atatürk’ün değişik fotoğraflarını kullanarak ve öğrencilerin de uygun pozlar vermesini gözeterek yineleyin. Böylece “Atatürk’le Birlikte</w:t>
      </w:r>
      <w:r>
        <w:rPr>
          <w:rFonts w:ascii="Calibri" w:eastAsia="Times New Roman" w:hAnsi="Calibri" w:cs="Tahoma"/>
          <w:bCs/>
          <w:lang w:eastAsia="tr-TR"/>
        </w:rPr>
        <w:t>yiz!</w:t>
      </w:r>
      <w:r w:rsidR="00B263FA">
        <w:rPr>
          <w:rFonts w:ascii="Calibri" w:eastAsia="Times New Roman" w:hAnsi="Calibri" w:cs="Tahoma"/>
          <w:bCs/>
          <w:lang w:eastAsia="tr-TR"/>
        </w:rPr>
        <w:t>” albümü oluşturarak sosyal medyada paylaşı</w:t>
      </w:r>
      <w:r w:rsidR="0091781A">
        <w:rPr>
          <w:rFonts w:ascii="Calibri" w:eastAsia="Times New Roman" w:hAnsi="Calibri" w:cs="Tahoma"/>
          <w:bCs/>
          <w:lang w:eastAsia="tr-TR"/>
        </w:rPr>
        <w:t>n</w:t>
      </w:r>
      <w:r w:rsidR="00B263FA">
        <w:rPr>
          <w:rFonts w:ascii="Calibri" w:eastAsia="Times New Roman" w:hAnsi="Calibri" w:cs="Tahoma"/>
          <w:bCs/>
          <w:lang w:eastAsia="tr-TR"/>
        </w:rPr>
        <w:t>.</w:t>
      </w:r>
    </w:p>
    <w:sectPr w:rsidR="00F903AB" w:rsidRPr="0091781A" w:rsidSect="00B04041">
      <w:headerReference w:type="default" r:id="rId8"/>
      <w:footerReference w:type="default" r:id="rId9"/>
      <w:pgSz w:w="11906" w:h="16838"/>
      <w:pgMar w:top="1247" w:right="1134" w:bottom="1134" w:left="124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5ADC0" w14:textId="77777777" w:rsidR="00191A07" w:rsidRDefault="00191A07" w:rsidP="00C82A72">
      <w:pPr>
        <w:spacing w:after="0" w:line="240" w:lineRule="auto"/>
      </w:pPr>
      <w:r>
        <w:separator/>
      </w:r>
    </w:p>
  </w:endnote>
  <w:endnote w:type="continuationSeparator" w:id="0">
    <w:p w14:paraId="193B8191" w14:textId="77777777" w:rsidR="00191A07" w:rsidRDefault="00191A07" w:rsidP="00C82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3425924"/>
      <w:docPartObj>
        <w:docPartGallery w:val="Page Numbers (Bottom of Page)"/>
        <w:docPartUnique/>
      </w:docPartObj>
    </w:sdtPr>
    <w:sdtContent>
      <w:p w14:paraId="37FD3FED" w14:textId="77777777" w:rsidR="004E28B0" w:rsidRDefault="004E28B0">
        <w:pPr>
          <w:pStyle w:val="AltBilgi"/>
          <w:jc w:val="right"/>
        </w:pPr>
        <w:r>
          <w:fldChar w:fldCharType="begin"/>
        </w:r>
        <w:r>
          <w:instrText>PAGE   \* MERGEFORMAT</w:instrText>
        </w:r>
        <w:r>
          <w:fldChar w:fldCharType="separate"/>
        </w:r>
        <w:r w:rsidR="000A121F">
          <w:rPr>
            <w:noProof/>
          </w:rPr>
          <w:t>1</w:t>
        </w:r>
        <w:r>
          <w:fldChar w:fldCharType="end"/>
        </w:r>
      </w:p>
    </w:sdtContent>
  </w:sdt>
  <w:p w14:paraId="098A407E" w14:textId="0689B5A4" w:rsidR="004E28B0" w:rsidRPr="000339DC" w:rsidRDefault="004E28B0">
    <w:pPr>
      <w:pStyle w:val="AltBilgi"/>
      <w:rPr>
        <w:sz w:val="20"/>
        <w:szCs w:val="20"/>
      </w:rPr>
    </w:pPr>
    <w:r w:rsidRPr="005F3E18">
      <w:rPr>
        <w:sz w:val="20"/>
        <w:szCs w:val="20"/>
      </w:rPr>
      <w:t xml:space="preserve">Günışığı Kitaplığı </w:t>
    </w:r>
    <w:r>
      <w:rPr>
        <w:sz w:val="20"/>
        <w:szCs w:val="20"/>
      </w:rPr>
      <w:t xml:space="preserve"> |  Kitap </w:t>
    </w:r>
    <w:r w:rsidR="00F552F1">
      <w:rPr>
        <w:sz w:val="20"/>
        <w:szCs w:val="20"/>
      </w:rPr>
      <w:t xml:space="preserve">Etkinlik Dosyası </w:t>
    </w:r>
    <w:r w:rsidR="00F552F1" w:rsidRPr="005F3E18">
      <w:rPr>
        <w:sz w:val="20"/>
        <w:szCs w:val="20"/>
      </w:rPr>
      <w:t xml:space="preserve"> </w:t>
    </w:r>
    <w:r w:rsidRPr="005F3E18">
      <w:rPr>
        <w:sz w:val="20"/>
        <w:szCs w:val="20"/>
      </w:rPr>
      <w:t xml:space="preserve">|  </w:t>
    </w:r>
    <w:r w:rsidR="00E51EDB">
      <w:rPr>
        <w:b/>
        <w:sz w:val="20"/>
        <w:szCs w:val="20"/>
      </w:rPr>
      <w:t>Çiğdem Sezer</w:t>
    </w:r>
    <w:r w:rsidR="00AA2527">
      <w:rPr>
        <w:sz w:val="20"/>
        <w:szCs w:val="20"/>
      </w:rPr>
      <w:t xml:space="preserve">, </w:t>
    </w:r>
    <w:r w:rsidR="00E51EDB">
      <w:rPr>
        <w:sz w:val="20"/>
        <w:szCs w:val="20"/>
      </w:rPr>
      <w:t>Yüz Yaşında Bir Çınar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6251A" w14:textId="77777777" w:rsidR="00191A07" w:rsidRDefault="00191A07" w:rsidP="00C82A72">
      <w:pPr>
        <w:spacing w:after="0" w:line="240" w:lineRule="auto"/>
      </w:pPr>
      <w:r>
        <w:separator/>
      </w:r>
    </w:p>
  </w:footnote>
  <w:footnote w:type="continuationSeparator" w:id="0">
    <w:p w14:paraId="1E96CCA2" w14:textId="77777777" w:rsidR="00191A07" w:rsidRDefault="00191A07" w:rsidP="00C82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22EFC" w14:textId="77777777" w:rsidR="004E28B0" w:rsidRDefault="004E28B0">
    <w:pPr>
      <w:pStyle w:val="stBilgi"/>
    </w:pPr>
    <w:r>
      <w:rPr>
        <w:rFonts w:ascii="Verdana" w:hAnsi="Verdana" w:cs="Verdana"/>
        <w:noProof/>
        <w:sz w:val="24"/>
        <w:szCs w:val="24"/>
        <w:lang w:eastAsia="tr-TR"/>
      </w:rPr>
      <w:drawing>
        <wp:anchor distT="0" distB="0" distL="114300" distR="114300" simplePos="0" relativeHeight="251659264" behindDoc="0" locked="0" layoutInCell="1" allowOverlap="1" wp14:anchorId="7891E3B3" wp14:editId="0FD93B19">
          <wp:simplePos x="0" y="0"/>
          <wp:positionH relativeFrom="column">
            <wp:posOffset>5715000</wp:posOffset>
          </wp:positionH>
          <wp:positionV relativeFrom="paragraph">
            <wp:posOffset>-42545</wp:posOffset>
          </wp:positionV>
          <wp:extent cx="704850" cy="342900"/>
          <wp:effectExtent l="0" t="0" r="6350" b="1270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342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1C51"/>
    <w:multiLevelType w:val="hybridMultilevel"/>
    <w:tmpl w:val="92FAF564"/>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4707670"/>
    <w:multiLevelType w:val="hybridMultilevel"/>
    <w:tmpl w:val="84C2810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DA7974"/>
    <w:multiLevelType w:val="hybridMultilevel"/>
    <w:tmpl w:val="A4B434A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08512D2C"/>
    <w:multiLevelType w:val="hybridMultilevel"/>
    <w:tmpl w:val="1CCAD254"/>
    <w:lvl w:ilvl="0" w:tplc="96385C44">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09F35AE4"/>
    <w:multiLevelType w:val="hybridMultilevel"/>
    <w:tmpl w:val="5F1C2080"/>
    <w:lvl w:ilvl="0" w:tplc="3912AF02">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0A796DF7"/>
    <w:multiLevelType w:val="hybridMultilevel"/>
    <w:tmpl w:val="3E5A6132"/>
    <w:lvl w:ilvl="0" w:tplc="40A6A946">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4F41470"/>
    <w:multiLevelType w:val="hybridMultilevel"/>
    <w:tmpl w:val="F8D8FFFC"/>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16307339"/>
    <w:multiLevelType w:val="hybridMultilevel"/>
    <w:tmpl w:val="ABF445B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8790995"/>
    <w:multiLevelType w:val="hybridMultilevel"/>
    <w:tmpl w:val="32F438D0"/>
    <w:lvl w:ilvl="0" w:tplc="02E8B6F2">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229326F"/>
    <w:multiLevelType w:val="hybridMultilevel"/>
    <w:tmpl w:val="0F80EE1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34960CD8"/>
    <w:multiLevelType w:val="hybridMultilevel"/>
    <w:tmpl w:val="E8DE5196"/>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42254059"/>
    <w:multiLevelType w:val="hybridMultilevel"/>
    <w:tmpl w:val="FCCA663A"/>
    <w:lvl w:ilvl="0" w:tplc="5E78B5A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43710135"/>
    <w:multiLevelType w:val="hybridMultilevel"/>
    <w:tmpl w:val="C9B846F0"/>
    <w:lvl w:ilvl="0" w:tplc="09DA698C">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47B0005E"/>
    <w:multiLevelType w:val="hybridMultilevel"/>
    <w:tmpl w:val="65D075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EA70FAA"/>
    <w:multiLevelType w:val="hybridMultilevel"/>
    <w:tmpl w:val="50D43982"/>
    <w:lvl w:ilvl="0" w:tplc="86BEB724">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552230C6"/>
    <w:multiLevelType w:val="hybridMultilevel"/>
    <w:tmpl w:val="0D583A4A"/>
    <w:lvl w:ilvl="0" w:tplc="94F066C4">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5F871BE3"/>
    <w:multiLevelType w:val="hybridMultilevel"/>
    <w:tmpl w:val="379010B0"/>
    <w:lvl w:ilvl="0" w:tplc="8518856A">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68794181"/>
    <w:multiLevelType w:val="hybridMultilevel"/>
    <w:tmpl w:val="8682B1FE"/>
    <w:lvl w:ilvl="0" w:tplc="D87460FA">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6A492F98"/>
    <w:multiLevelType w:val="hybridMultilevel"/>
    <w:tmpl w:val="50F4FE3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793F40B5"/>
    <w:multiLevelType w:val="hybridMultilevel"/>
    <w:tmpl w:val="4D401BC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DCD7F47"/>
    <w:multiLevelType w:val="hybridMultilevel"/>
    <w:tmpl w:val="130C0C9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844974382">
    <w:abstractNumId w:val="13"/>
  </w:num>
  <w:num w:numId="2" w16cid:durableId="2003049162">
    <w:abstractNumId w:val="6"/>
  </w:num>
  <w:num w:numId="3" w16cid:durableId="1414625202">
    <w:abstractNumId w:val="0"/>
  </w:num>
  <w:num w:numId="4" w16cid:durableId="96023533">
    <w:abstractNumId w:val="10"/>
  </w:num>
  <w:num w:numId="5" w16cid:durableId="1746028901">
    <w:abstractNumId w:val="12"/>
  </w:num>
  <w:num w:numId="6" w16cid:durableId="2105107142">
    <w:abstractNumId w:val="5"/>
  </w:num>
  <w:num w:numId="7" w16cid:durableId="606886239">
    <w:abstractNumId w:val="7"/>
  </w:num>
  <w:num w:numId="8" w16cid:durableId="1327202091">
    <w:abstractNumId w:val="11"/>
  </w:num>
  <w:num w:numId="9" w16cid:durableId="155802790">
    <w:abstractNumId w:val="2"/>
  </w:num>
  <w:num w:numId="10" w16cid:durableId="624237177">
    <w:abstractNumId w:val="1"/>
  </w:num>
  <w:num w:numId="11" w16cid:durableId="1216164302">
    <w:abstractNumId w:val="15"/>
  </w:num>
  <w:num w:numId="12" w16cid:durableId="396246579">
    <w:abstractNumId w:val="14"/>
  </w:num>
  <w:num w:numId="13" w16cid:durableId="1032389381">
    <w:abstractNumId w:val="19"/>
  </w:num>
  <w:num w:numId="14" w16cid:durableId="73165095">
    <w:abstractNumId w:val="17"/>
  </w:num>
  <w:num w:numId="15" w16cid:durableId="909999516">
    <w:abstractNumId w:val="3"/>
  </w:num>
  <w:num w:numId="16" w16cid:durableId="381826460">
    <w:abstractNumId w:val="8"/>
  </w:num>
  <w:num w:numId="17" w16cid:durableId="1789155452">
    <w:abstractNumId w:val="20"/>
  </w:num>
  <w:num w:numId="18" w16cid:durableId="61101595">
    <w:abstractNumId w:val="9"/>
  </w:num>
  <w:num w:numId="19" w16cid:durableId="42799043">
    <w:abstractNumId w:val="16"/>
  </w:num>
  <w:num w:numId="20" w16cid:durableId="944383440">
    <w:abstractNumId w:val="18"/>
  </w:num>
  <w:num w:numId="21" w16cid:durableId="4723351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0657"/>
    <w:rsid w:val="000331C2"/>
    <w:rsid w:val="000339DC"/>
    <w:rsid w:val="00040F07"/>
    <w:rsid w:val="00044E54"/>
    <w:rsid w:val="00045C44"/>
    <w:rsid w:val="00050220"/>
    <w:rsid w:val="00053A1E"/>
    <w:rsid w:val="0005400C"/>
    <w:rsid w:val="00056519"/>
    <w:rsid w:val="00072731"/>
    <w:rsid w:val="00073563"/>
    <w:rsid w:val="000863BA"/>
    <w:rsid w:val="000934D3"/>
    <w:rsid w:val="000938DE"/>
    <w:rsid w:val="00096EE9"/>
    <w:rsid w:val="000A121F"/>
    <w:rsid w:val="000B156E"/>
    <w:rsid w:val="000C173F"/>
    <w:rsid w:val="000C6EDF"/>
    <w:rsid w:val="000C7E76"/>
    <w:rsid w:val="000D0410"/>
    <w:rsid w:val="000D3FDE"/>
    <w:rsid w:val="000E3C19"/>
    <w:rsid w:val="000F36E1"/>
    <w:rsid w:val="001053A5"/>
    <w:rsid w:val="00120308"/>
    <w:rsid w:val="001236DD"/>
    <w:rsid w:val="0013503D"/>
    <w:rsid w:val="001377B0"/>
    <w:rsid w:val="00145E10"/>
    <w:rsid w:val="00147FD5"/>
    <w:rsid w:val="00154A9D"/>
    <w:rsid w:val="0016264D"/>
    <w:rsid w:val="00162ED0"/>
    <w:rsid w:val="00163E86"/>
    <w:rsid w:val="00177F05"/>
    <w:rsid w:val="00191A07"/>
    <w:rsid w:val="00197295"/>
    <w:rsid w:val="001C3AD0"/>
    <w:rsid w:val="001C43B4"/>
    <w:rsid w:val="001C627E"/>
    <w:rsid w:val="001D1A5A"/>
    <w:rsid w:val="001D2F3D"/>
    <w:rsid w:val="001D32BD"/>
    <w:rsid w:val="001D6A24"/>
    <w:rsid w:val="001E788E"/>
    <w:rsid w:val="00203910"/>
    <w:rsid w:val="00203E31"/>
    <w:rsid w:val="002327C9"/>
    <w:rsid w:val="00240674"/>
    <w:rsid w:val="00257BE6"/>
    <w:rsid w:val="00260081"/>
    <w:rsid w:val="0026075C"/>
    <w:rsid w:val="00263A86"/>
    <w:rsid w:val="002707E5"/>
    <w:rsid w:val="00275281"/>
    <w:rsid w:val="00277438"/>
    <w:rsid w:val="0029245E"/>
    <w:rsid w:val="002A1152"/>
    <w:rsid w:val="002A397B"/>
    <w:rsid w:val="002A4E41"/>
    <w:rsid w:val="002D18D7"/>
    <w:rsid w:val="002D7CA5"/>
    <w:rsid w:val="002E50DB"/>
    <w:rsid w:val="00302B0A"/>
    <w:rsid w:val="0031269D"/>
    <w:rsid w:val="003148DF"/>
    <w:rsid w:val="003160A0"/>
    <w:rsid w:val="00326270"/>
    <w:rsid w:val="00336082"/>
    <w:rsid w:val="003365BA"/>
    <w:rsid w:val="0034534F"/>
    <w:rsid w:val="0034728B"/>
    <w:rsid w:val="003542D8"/>
    <w:rsid w:val="003543E7"/>
    <w:rsid w:val="00374996"/>
    <w:rsid w:val="00375D26"/>
    <w:rsid w:val="00391174"/>
    <w:rsid w:val="00392A9D"/>
    <w:rsid w:val="003A180D"/>
    <w:rsid w:val="003A7FA0"/>
    <w:rsid w:val="003E48C8"/>
    <w:rsid w:val="003E56E5"/>
    <w:rsid w:val="003F3C7F"/>
    <w:rsid w:val="0040224C"/>
    <w:rsid w:val="00402B9C"/>
    <w:rsid w:val="00416FD3"/>
    <w:rsid w:val="004250A6"/>
    <w:rsid w:val="004427DB"/>
    <w:rsid w:val="00442F10"/>
    <w:rsid w:val="004439C3"/>
    <w:rsid w:val="00443FF3"/>
    <w:rsid w:val="00444070"/>
    <w:rsid w:val="00476F5D"/>
    <w:rsid w:val="00477158"/>
    <w:rsid w:val="00482FB1"/>
    <w:rsid w:val="004A3217"/>
    <w:rsid w:val="004C0BE3"/>
    <w:rsid w:val="004D17A4"/>
    <w:rsid w:val="004D1FB3"/>
    <w:rsid w:val="004D4BCD"/>
    <w:rsid w:val="004E28B0"/>
    <w:rsid w:val="004E35A0"/>
    <w:rsid w:val="004E7865"/>
    <w:rsid w:val="004F3D13"/>
    <w:rsid w:val="00512A4D"/>
    <w:rsid w:val="005145A4"/>
    <w:rsid w:val="005159FF"/>
    <w:rsid w:val="00527DF6"/>
    <w:rsid w:val="0055649B"/>
    <w:rsid w:val="00563E84"/>
    <w:rsid w:val="005702E5"/>
    <w:rsid w:val="00572746"/>
    <w:rsid w:val="00573C9B"/>
    <w:rsid w:val="00573ED7"/>
    <w:rsid w:val="0058198D"/>
    <w:rsid w:val="00584023"/>
    <w:rsid w:val="00596861"/>
    <w:rsid w:val="005A2BD7"/>
    <w:rsid w:val="005A6F84"/>
    <w:rsid w:val="005B4820"/>
    <w:rsid w:val="005C1495"/>
    <w:rsid w:val="005C5C59"/>
    <w:rsid w:val="005C69C3"/>
    <w:rsid w:val="005C6A2E"/>
    <w:rsid w:val="005C70E5"/>
    <w:rsid w:val="005E3580"/>
    <w:rsid w:val="005E4CF5"/>
    <w:rsid w:val="005F071B"/>
    <w:rsid w:val="005F2BA6"/>
    <w:rsid w:val="005F7961"/>
    <w:rsid w:val="0060266A"/>
    <w:rsid w:val="00613A2E"/>
    <w:rsid w:val="00617305"/>
    <w:rsid w:val="00624CFD"/>
    <w:rsid w:val="00624E4C"/>
    <w:rsid w:val="00626529"/>
    <w:rsid w:val="00632D27"/>
    <w:rsid w:val="006522CA"/>
    <w:rsid w:val="0066105D"/>
    <w:rsid w:val="006737A5"/>
    <w:rsid w:val="00682D25"/>
    <w:rsid w:val="00683FEA"/>
    <w:rsid w:val="00696AB4"/>
    <w:rsid w:val="006A6636"/>
    <w:rsid w:val="006B4D13"/>
    <w:rsid w:val="006B7229"/>
    <w:rsid w:val="006F158A"/>
    <w:rsid w:val="006F6B25"/>
    <w:rsid w:val="007048FA"/>
    <w:rsid w:val="00710579"/>
    <w:rsid w:val="0071155C"/>
    <w:rsid w:val="00730791"/>
    <w:rsid w:val="0073158E"/>
    <w:rsid w:val="00737FDC"/>
    <w:rsid w:val="00746CDA"/>
    <w:rsid w:val="00753300"/>
    <w:rsid w:val="007748AA"/>
    <w:rsid w:val="00777DF5"/>
    <w:rsid w:val="00780588"/>
    <w:rsid w:val="007805D0"/>
    <w:rsid w:val="00781471"/>
    <w:rsid w:val="00794525"/>
    <w:rsid w:val="007A57FF"/>
    <w:rsid w:val="007A6E2C"/>
    <w:rsid w:val="007D394C"/>
    <w:rsid w:val="007D6509"/>
    <w:rsid w:val="007E363E"/>
    <w:rsid w:val="007F61D2"/>
    <w:rsid w:val="00802E92"/>
    <w:rsid w:val="00805280"/>
    <w:rsid w:val="00810C79"/>
    <w:rsid w:val="0081536C"/>
    <w:rsid w:val="00826BFE"/>
    <w:rsid w:val="00830FCE"/>
    <w:rsid w:val="008363B5"/>
    <w:rsid w:val="00841481"/>
    <w:rsid w:val="00843028"/>
    <w:rsid w:val="00847E90"/>
    <w:rsid w:val="00855403"/>
    <w:rsid w:val="00856F12"/>
    <w:rsid w:val="00867946"/>
    <w:rsid w:val="00867ED7"/>
    <w:rsid w:val="008807C1"/>
    <w:rsid w:val="00886C3A"/>
    <w:rsid w:val="00890657"/>
    <w:rsid w:val="00896544"/>
    <w:rsid w:val="008A4083"/>
    <w:rsid w:val="008A5184"/>
    <w:rsid w:val="008B6F0D"/>
    <w:rsid w:val="008C1626"/>
    <w:rsid w:val="008C7DF2"/>
    <w:rsid w:val="00912317"/>
    <w:rsid w:val="009141E9"/>
    <w:rsid w:val="00916002"/>
    <w:rsid w:val="0091750B"/>
    <w:rsid w:val="0091781A"/>
    <w:rsid w:val="009279FD"/>
    <w:rsid w:val="00957990"/>
    <w:rsid w:val="0096410A"/>
    <w:rsid w:val="009729F2"/>
    <w:rsid w:val="009A2FD7"/>
    <w:rsid w:val="009A6CDC"/>
    <w:rsid w:val="009B3269"/>
    <w:rsid w:val="009B67E8"/>
    <w:rsid w:val="009D0E67"/>
    <w:rsid w:val="009D11E6"/>
    <w:rsid w:val="009D25FB"/>
    <w:rsid w:val="009D5A3D"/>
    <w:rsid w:val="009F2D5C"/>
    <w:rsid w:val="00A03294"/>
    <w:rsid w:val="00A0628B"/>
    <w:rsid w:val="00A06306"/>
    <w:rsid w:val="00A113DF"/>
    <w:rsid w:val="00A151DE"/>
    <w:rsid w:val="00A17D39"/>
    <w:rsid w:val="00A34382"/>
    <w:rsid w:val="00A46F21"/>
    <w:rsid w:val="00A629C5"/>
    <w:rsid w:val="00A81510"/>
    <w:rsid w:val="00A96351"/>
    <w:rsid w:val="00AA0784"/>
    <w:rsid w:val="00AA1A10"/>
    <w:rsid w:val="00AA2527"/>
    <w:rsid w:val="00AC0B88"/>
    <w:rsid w:val="00AD00AE"/>
    <w:rsid w:val="00AD44F6"/>
    <w:rsid w:val="00AE4508"/>
    <w:rsid w:val="00AE4D10"/>
    <w:rsid w:val="00AE75BF"/>
    <w:rsid w:val="00AF1520"/>
    <w:rsid w:val="00AF655A"/>
    <w:rsid w:val="00B04041"/>
    <w:rsid w:val="00B048B6"/>
    <w:rsid w:val="00B04C08"/>
    <w:rsid w:val="00B05F75"/>
    <w:rsid w:val="00B1499B"/>
    <w:rsid w:val="00B1526D"/>
    <w:rsid w:val="00B263FA"/>
    <w:rsid w:val="00B36B4A"/>
    <w:rsid w:val="00B4156F"/>
    <w:rsid w:val="00B4204D"/>
    <w:rsid w:val="00B5211A"/>
    <w:rsid w:val="00B57598"/>
    <w:rsid w:val="00B71982"/>
    <w:rsid w:val="00B752B1"/>
    <w:rsid w:val="00B875C0"/>
    <w:rsid w:val="00B90650"/>
    <w:rsid w:val="00B941E2"/>
    <w:rsid w:val="00BA1813"/>
    <w:rsid w:val="00BA2031"/>
    <w:rsid w:val="00BA4FA1"/>
    <w:rsid w:val="00BA5224"/>
    <w:rsid w:val="00BA5584"/>
    <w:rsid w:val="00BA6FEB"/>
    <w:rsid w:val="00BB2775"/>
    <w:rsid w:val="00BC720C"/>
    <w:rsid w:val="00BD402C"/>
    <w:rsid w:val="00BE187F"/>
    <w:rsid w:val="00BF16E9"/>
    <w:rsid w:val="00BF4E66"/>
    <w:rsid w:val="00C20103"/>
    <w:rsid w:val="00C217D6"/>
    <w:rsid w:val="00C2317E"/>
    <w:rsid w:val="00C25C12"/>
    <w:rsid w:val="00C40027"/>
    <w:rsid w:val="00C4505A"/>
    <w:rsid w:val="00C45368"/>
    <w:rsid w:val="00C73C4E"/>
    <w:rsid w:val="00C82A72"/>
    <w:rsid w:val="00C85739"/>
    <w:rsid w:val="00CA0784"/>
    <w:rsid w:val="00CA3E64"/>
    <w:rsid w:val="00CA57CF"/>
    <w:rsid w:val="00CA72B6"/>
    <w:rsid w:val="00CB3744"/>
    <w:rsid w:val="00CB3B5E"/>
    <w:rsid w:val="00CD39B2"/>
    <w:rsid w:val="00CD60D2"/>
    <w:rsid w:val="00CE029C"/>
    <w:rsid w:val="00CE570E"/>
    <w:rsid w:val="00CF39CF"/>
    <w:rsid w:val="00CF6BC6"/>
    <w:rsid w:val="00D0119E"/>
    <w:rsid w:val="00D07C08"/>
    <w:rsid w:val="00D103A8"/>
    <w:rsid w:val="00D254E2"/>
    <w:rsid w:val="00D3384D"/>
    <w:rsid w:val="00D36121"/>
    <w:rsid w:val="00D37353"/>
    <w:rsid w:val="00D447A0"/>
    <w:rsid w:val="00D529C2"/>
    <w:rsid w:val="00D60095"/>
    <w:rsid w:val="00D6515F"/>
    <w:rsid w:val="00D677AE"/>
    <w:rsid w:val="00D755F1"/>
    <w:rsid w:val="00D75861"/>
    <w:rsid w:val="00D75885"/>
    <w:rsid w:val="00D84356"/>
    <w:rsid w:val="00D90E3E"/>
    <w:rsid w:val="00D910EF"/>
    <w:rsid w:val="00D952F4"/>
    <w:rsid w:val="00DA057D"/>
    <w:rsid w:val="00DA3582"/>
    <w:rsid w:val="00DA5516"/>
    <w:rsid w:val="00DB7F66"/>
    <w:rsid w:val="00DC57CD"/>
    <w:rsid w:val="00DD24C4"/>
    <w:rsid w:val="00DD4C21"/>
    <w:rsid w:val="00DD70DF"/>
    <w:rsid w:val="00DD7E86"/>
    <w:rsid w:val="00DE7202"/>
    <w:rsid w:val="00DF6EAC"/>
    <w:rsid w:val="00E153D8"/>
    <w:rsid w:val="00E2263D"/>
    <w:rsid w:val="00E2272B"/>
    <w:rsid w:val="00E23976"/>
    <w:rsid w:val="00E24438"/>
    <w:rsid w:val="00E24554"/>
    <w:rsid w:val="00E26D82"/>
    <w:rsid w:val="00E333A8"/>
    <w:rsid w:val="00E33CDA"/>
    <w:rsid w:val="00E510A3"/>
    <w:rsid w:val="00E51EDB"/>
    <w:rsid w:val="00E549D3"/>
    <w:rsid w:val="00E62985"/>
    <w:rsid w:val="00E83F22"/>
    <w:rsid w:val="00E85C8D"/>
    <w:rsid w:val="00E961D0"/>
    <w:rsid w:val="00EB17AE"/>
    <w:rsid w:val="00EB4528"/>
    <w:rsid w:val="00EC3B9F"/>
    <w:rsid w:val="00ED6376"/>
    <w:rsid w:val="00ED6EAE"/>
    <w:rsid w:val="00EE60AF"/>
    <w:rsid w:val="00F158B5"/>
    <w:rsid w:val="00F3165F"/>
    <w:rsid w:val="00F40FD6"/>
    <w:rsid w:val="00F4525A"/>
    <w:rsid w:val="00F4698F"/>
    <w:rsid w:val="00F524CD"/>
    <w:rsid w:val="00F527C6"/>
    <w:rsid w:val="00F552F1"/>
    <w:rsid w:val="00F612FD"/>
    <w:rsid w:val="00F6390F"/>
    <w:rsid w:val="00F6406A"/>
    <w:rsid w:val="00F71460"/>
    <w:rsid w:val="00F903AB"/>
    <w:rsid w:val="00F934A4"/>
    <w:rsid w:val="00F944C3"/>
    <w:rsid w:val="00FA0FB5"/>
    <w:rsid w:val="00FA3D42"/>
    <w:rsid w:val="00FB5B17"/>
    <w:rsid w:val="00FD6E16"/>
    <w:rsid w:val="00FF0F6A"/>
    <w:rsid w:val="00FF4626"/>
    <w:rsid w:val="00FF5183"/>
    <w:rsid w:val="00FF5213"/>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B5B628"/>
  <w15:docId w15:val="{C6561DE5-6D7E-4908-8DFD-DE5573150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82F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482FB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82FB1"/>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semiHidden/>
    <w:rsid w:val="00482FB1"/>
    <w:rPr>
      <w:rFonts w:asciiTheme="majorHAnsi" w:eastAsiaTheme="majorEastAsia" w:hAnsiTheme="majorHAnsi" w:cstheme="majorBidi"/>
      <w:b/>
      <w:bCs/>
      <w:color w:val="4F81BD" w:themeColor="accent1"/>
      <w:sz w:val="26"/>
      <w:szCs w:val="26"/>
    </w:rPr>
  </w:style>
  <w:style w:type="character" w:styleId="Kpr">
    <w:name w:val="Hyperlink"/>
    <w:basedOn w:val="VarsaylanParagrafYazTipi"/>
    <w:uiPriority w:val="99"/>
    <w:unhideWhenUsed/>
    <w:rsid w:val="00482FB1"/>
    <w:rPr>
      <w:color w:val="0000FF"/>
      <w:u w:val="single"/>
    </w:rPr>
  </w:style>
  <w:style w:type="paragraph" w:styleId="ListeParagraf">
    <w:name w:val="List Paragraph"/>
    <w:basedOn w:val="Normal"/>
    <w:uiPriority w:val="34"/>
    <w:qFormat/>
    <w:rsid w:val="00BA1813"/>
    <w:pPr>
      <w:ind w:left="720"/>
      <w:contextualSpacing/>
    </w:pPr>
  </w:style>
  <w:style w:type="paragraph" w:styleId="stBilgi">
    <w:name w:val="header"/>
    <w:basedOn w:val="Normal"/>
    <w:link w:val="stBilgiChar"/>
    <w:uiPriority w:val="99"/>
    <w:unhideWhenUsed/>
    <w:rsid w:val="00C82A7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82A72"/>
  </w:style>
  <w:style w:type="paragraph" w:styleId="AltBilgi">
    <w:name w:val="footer"/>
    <w:basedOn w:val="Normal"/>
    <w:link w:val="AltBilgiChar"/>
    <w:uiPriority w:val="99"/>
    <w:unhideWhenUsed/>
    <w:rsid w:val="00C82A7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82A72"/>
  </w:style>
  <w:style w:type="paragraph" w:styleId="NormalWeb">
    <w:name w:val="Normal (Web)"/>
    <w:basedOn w:val="Normal"/>
    <w:uiPriority w:val="99"/>
    <w:unhideWhenUsed/>
    <w:rsid w:val="00A0329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A03294"/>
    <w:rPr>
      <w:i/>
      <w:iCs/>
    </w:rPr>
  </w:style>
  <w:style w:type="paragraph" w:styleId="AralkYok">
    <w:name w:val="No Spacing"/>
    <w:uiPriority w:val="1"/>
    <w:qFormat/>
    <w:rsid w:val="002A4E41"/>
    <w:pPr>
      <w:spacing w:after="0" w:line="240" w:lineRule="auto"/>
    </w:pPr>
  </w:style>
  <w:style w:type="character" w:styleId="zlenenKpr">
    <w:name w:val="FollowedHyperlink"/>
    <w:basedOn w:val="VarsaylanParagrafYazTipi"/>
    <w:uiPriority w:val="99"/>
    <w:semiHidden/>
    <w:unhideWhenUsed/>
    <w:rsid w:val="008153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95484">
      <w:bodyDiv w:val="1"/>
      <w:marLeft w:val="0"/>
      <w:marRight w:val="0"/>
      <w:marTop w:val="0"/>
      <w:marBottom w:val="0"/>
      <w:divBdr>
        <w:top w:val="none" w:sz="0" w:space="0" w:color="auto"/>
        <w:left w:val="none" w:sz="0" w:space="0" w:color="auto"/>
        <w:bottom w:val="none" w:sz="0" w:space="0" w:color="auto"/>
        <w:right w:val="none" w:sz="0" w:space="0" w:color="auto"/>
      </w:divBdr>
    </w:div>
    <w:div w:id="225382401">
      <w:bodyDiv w:val="1"/>
      <w:marLeft w:val="0"/>
      <w:marRight w:val="0"/>
      <w:marTop w:val="0"/>
      <w:marBottom w:val="0"/>
      <w:divBdr>
        <w:top w:val="none" w:sz="0" w:space="0" w:color="auto"/>
        <w:left w:val="none" w:sz="0" w:space="0" w:color="auto"/>
        <w:bottom w:val="none" w:sz="0" w:space="0" w:color="auto"/>
        <w:right w:val="none" w:sz="0" w:space="0" w:color="auto"/>
      </w:divBdr>
    </w:div>
    <w:div w:id="233660149">
      <w:bodyDiv w:val="1"/>
      <w:marLeft w:val="0"/>
      <w:marRight w:val="0"/>
      <w:marTop w:val="0"/>
      <w:marBottom w:val="0"/>
      <w:divBdr>
        <w:top w:val="none" w:sz="0" w:space="0" w:color="auto"/>
        <w:left w:val="none" w:sz="0" w:space="0" w:color="auto"/>
        <w:bottom w:val="none" w:sz="0" w:space="0" w:color="auto"/>
        <w:right w:val="none" w:sz="0" w:space="0" w:color="auto"/>
      </w:divBdr>
    </w:div>
    <w:div w:id="234435189">
      <w:bodyDiv w:val="1"/>
      <w:marLeft w:val="0"/>
      <w:marRight w:val="0"/>
      <w:marTop w:val="0"/>
      <w:marBottom w:val="0"/>
      <w:divBdr>
        <w:top w:val="none" w:sz="0" w:space="0" w:color="auto"/>
        <w:left w:val="none" w:sz="0" w:space="0" w:color="auto"/>
        <w:bottom w:val="none" w:sz="0" w:space="0" w:color="auto"/>
        <w:right w:val="none" w:sz="0" w:space="0" w:color="auto"/>
      </w:divBdr>
    </w:div>
    <w:div w:id="338435923">
      <w:bodyDiv w:val="1"/>
      <w:marLeft w:val="0"/>
      <w:marRight w:val="0"/>
      <w:marTop w:val="0"/>
      <w:marBottom w:val="0"/>
      <w:divBdr>
        <w:top w:val="none" w:sz="0" w:space="0" w:color="auto"/>
        <w:left w:val="none" w:sz="0" w:space="0" w:color="auto"/>
        <w:bottom w:val="none" w:sz="0" w:space="0" w:color="auto"/>
        <w:right w:val="none" w:sz="0" w:space="0" w:color="auto"/>
      </w:divBdr>
    </w:div>
    <w:div w:id="403644488">
      <w:bodyDiv w:val="1"/>
      <w:marLeft w:val="0"/>
      <w:marRight w:val="0"/>
      <w:marTop w:val="0"/>
      <w:marBottom w:val="0"/>
      <w:divBdr>
        <w:top w:val="none" w:sz="0" w:space="0" w:color="auto"/>
        <w:left w:val="none" w:sz="0" w:space="0" w:color="auto"/>
        <w:bottom w:val="none" w:sz="0" w:space="0" w:color="auto"/>
        <w:right w:val="none" w:sz="0" w:space="0" w:color="auto"/>
      </w:divBdr>
    </w:div>
    <w:div w:id="440685095">
      <w:bodyDiv w:val="1"/>
      <w:marLeft w:val="0"/>
      <w:marRight w:val="0"/>
      <w:marTop w:val="0"/>
      <w:marBottom w:val="0"/>
      <w:divBdr>
        <w:top w:val="none" w:sz="0" w:space="0" w:color="auto"/>
        <w:left w:val="none" w:sz="0" w:space="0" w:color="auto"/>
        <w:bottom w:val="none" w:sz="0" w:space="0" w:color="auto"/>
        <w:right w:val="none" w:sz="0" w:space="0" w:color="auto"/>
      </w:divBdr>
    </w:div>
    <w:div w:id="455830907">
      <w:bodyDiv w:val="1"/>
      <w:marLeft w:val="0"/>
      <w:marRight w:val="0"/>
      <w:marTop w:val="0"/>
      <w:marBottom w:val="0"/>
      <w:divBdr>
        <w:top w:val="none" w:sz="0" w:space="0" w:color="auto"/>
        <w:left w:val="none" w:sz="0" w:space="0" w:color="auto"/>
        <w:bottom w:val="none" w:sz="0" w:space="0" w:color="auto"/>
        <w:right w:val="none" w:sz="0" w:space="0" w:color="auto"/>
      </w:divBdr>
    </w:div>
    <w:div w:id="543248671">
      <w:bodyDiv w:val="1"/>
      <w:marLeft w:val="0"/>
      <w:marRight w:val="0"/>
      <w:marTop w:val="0"/>
      <w:marBottom w:val="0"/>
      <w:divBdr>
        <w:top w:val="none" w:sz="0" w:space="0" w:color="auto"/>
        <w:left w:val="none" w:sz="0" w:space="0" w:color="auto"/>
        <w:bottom w:val="none" w:sz="0" w:space="0" w:color="auto"/>
        <w:right w:val="none" w:sz="0" w:space="0" w:color="auto"/>
      </w:divBdr>
      <w:divsChild>
        <w:div w:id="33971997">
          <w:marLeft w:val="0"/>
          <w:marRight w:val="0"/>
          <w:marTop w:val="0"/>
          <w:marBottom w:val="0"/>
          <w:divBdr>
            <w:top w:val="none" w:sz="0" w:space="0" w:color="auto"/>
            <w:left w:val="none" w:sz="0" w:space="0" w:color="auto"/>
            <w:bottom w:val="none" w:sz="0" w:space="0" w:color="auto"/>
            <w:right w:val="none" w:sz="0" w:space="0" w:color="auto"/>
          </w:divBdr>
        </w:div>
        <w:div w:id="96869222">
          <w:marLeft w:val="0"/>
          <w:marRight w:val="0"/>
          <w:marTop w:val="0"/>
          <w:marBottom w:val="0"/>
          <w:divBdr>
            <w:top w:val="none" w:sz="0" w:space="0" w:color="auto"/>
            <w:left w:val="none" w:sz="0" w:space="0" w:color="auto"/>
            <w:bottom w:val="none" w:sz="0" w:space="0" w:color="auto"/>
            <w:right w:val="none" w:sz="0" w:space="0" w:color="auto"/>
          </w:divBdr>
          <w:divsChild>
            <w:div w:id="202709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79625">
      <w:bodyDiv w:val="1"/>
      <w:marLeft w:val="0"/>
      <w:marRight w:val="0"/>
      <w:marTop w:val="0"/>
      <w:marBottom w:val="0"/>
      <w:divBdr>
        <w:top w:val="none" w:sz="0" w:space="0" w:color="auto"/>
        <w:left w:val="none" w:sz="0" w:space="0" w:color="auto"/>
        <w:bottom w:val="none" w:sz="0" w:space="0" w:color="auto"/>
        <w:right w:val="none" w:sz="0" w:space="0" w:color="auto"/>
      </w:divBdr>
    </w:div>
    <w:div w:id="590772910">
      <w:bodyDiv w:val="1"/>
      <w:marLeft w:val="0"/>
      <w:marRight w:val="0"/>
      <w:marTop w:val="0"/>
      <w:marBottom w:val="0"/>
      <w:divBdr>
        <w:top w:val="none" w:sz="0" w:space="0" w:color="auto"/>
        <w:left w:val="none" w:sz="0" w:space="0" w:color="auto"/>
        <w:bottom w:val="none" w:sz="0" w:space="0" w:color="auto"/>
        <w:right w:val="none" w:sz="0" w:space="0" w:color="auto"/>
      </w:divBdr>
    </w:div>
    <w:div w:id="597760892">
      <w:bodyDiv w:val="1"/>
      <w:marLeft w:val="0"/>
      <w:marRight w:val="0"/>
      <w:marTop w:val="0"/>
      <w:marBottom w:val="0"/>
      <w:divBdr>
        <w:top w:val="none" w:sz="0" w:space="0" w:color="auto"/>
        <w:left w:val="none" w:sz="0" w:space="0" w:color="auto"/>
        <w:bottom w:val="none" w:sz="0" w:space="0" w:color="auto"/>
        <w:right w:val="none" w:sz="0" w:space="0" w:color="auto"/>
      </w:divBdr>
    </w:div>
    <w:div w:id="761685082">
      <w:bodyDiv w:val="1"/>
      <w:marLeft w:val="0"/>
      <w:marRight w:val="0"/>
      <w:marTop w:val="0"/>
      <w:marBottom w:val="0"/>
      <w:divBdr>
        <w:top w:val="none" w:sz="0" w:space="0" w:color="auto"/>
        <w:left w:val="none" w:sz="0" w:space="0" w:color="auto"/>
        <w:bottom w:val="none" w:sz="0" w:space="0" w:color="auto"/>
        <w:right w:val="none" w:sz="0" w:space="0" w:color="auto"/>
      </w:divBdr>
    </w:div>
    <w:div w:id="1476408727">
      <w:bodyDiv w:val="1"/>
      <w:marLeft w:val="0"/>
      <w:marRight w:val="0"/>
      <w:marTop w:val="0"/>
      <w:marBottom w:val="0"/>
      <w:divBdr>
        <w:top w:val="none" w:sz="0" w:space="0" w:color="auto"/>
        <w:left w:val="none" w:sz="0" w:space="0" w:color="auto"/>
        <w:bottom w:val="none" w:sz="0" w:space="0" w:color="auto"/>
        <w:right w:val="none" w:sz="0" w:space="0" w:color="auto"/>
      </w:divBdr>
    </w:div>
    <w:div w:id="1508208920">
      <w:bodyDiv w:val="1"/>
      <w:marLeft w:val="0"/>
      <w:marRight w:val="0"/>
      <w:marTop w:val="0"/>
      <w:marBottom w:val="0"/>
      <w:divBdr>
        <w:top w:val="none" w:sz="0" w:space="0" w:color="auto"/>
        <w:left w:val="none" w:sz="0" w:space="0" w:color="auto"/>
        <w:bottom w:val="none" w:sz="0" w:space="0" w:color="auto"/>
        <w:right w:val="none" w:sz="0" w:space="0" w:color="auto"/>
      </w:divBdr>
    </w:div>
    <w:div w:id="1625188685">
      <w:bodyDiv w:val="1"/>
      <w:marLeft w:val="0"/>
      <w:marRight w:val="0"/>
      <w:marTop w:val="0"/>
      <w:marBottom w:val="0"/>
      <w:divBdr>
        <w:top w:val="none" w:sz="0" w:space="0" w:color="auto"/>
        <w:left w:val="none" w:sz="0" w:space="0" w:color="auto"/>
        <w:bottom w:val="none" w:sz="0" w:space="0" w:color="auto"/>
        <w:right w:val="none" w:sz="0" w:space="0" w:color="auto"/>
      </w:divBdr>
    </w:div>
    <w:div w:id="1665671037">
      <w:bodyDiv w:val="1"/>
      <w:marLeft w:val="0"/>
      <w:marRight w:val="0"/>
      <w:marTop w:val="0"/>
      <w:marBottom w:val="0"/>
      <w:divBdr>
        <w:top w:val="none" w:sz="0" w:space="0" w:color="auto"/>
        <w:left w:val="none" w:sz="0" w:space="0" w:color="auto"/>
        <w:bottom w:val="none" w:sz="0" w:space="0" w:color="auto"/>
        <w:right w:val="none" w:sz="0" w:space="0" w:color="auto"/>
      </w:divBdr>
    </w:div>
    <w:div w:id="1667052258">
      <w:bodyDiv w:val="1"/>
      <w:marLeft w:val="0"/>
      <w:marRight w:val="0"/>
      <w:marTop w:val="0"/>
      <w:marBottom w:val="0"/>
      <w:divBdr>
        <w:top w:val="none" w:sz="0" w:space="0" w:color="auto"/>
        <w:left w:val="none" w:sz="0" w:space="0" w:color="auto"/>
        <w:bottom w:val="none" w:sz="0" w:space="0" w:color="auto"/>
        <w:right w:val="none" w:sz="0" w:space="0" w:color="auto"/>
      </w:divBdr>
    </w:div>
    <w:div w:id="1815635875">
      <w:bodyDiv w:val="1"/>
      <w:marLeft w:val="0"/>
      <w:marRight w:val="0"/>
      <w:marTop w:val="0"/>
      <w:marBottom w:val="0"/>
      <w:divBdr>
        <w:top w:val="none" w:sz="0" w:space="0" w:color="auto"/>
        <w:left w:val="none" w:sz="0" w:space="0" w:color="auto"/>
        <w:bottom w:val="none" w:sz="0" w:space="0" w:color="auto"/>
        <w:right w:val="none" w:sz="0" w:space="0" w:color="auto"/>
      </w:divBdr>
    </w:div>
    <w:div w:id="1835880493">
      <w:bodyDiv w:val="1"/>
      <w:marLeft w:val="0"/>
      <w:marRight w:val="0"/>
      <w:marTop w:val="0"/>
      <w:marBottom w:val="0"/>
      <w:divBdr>
        <w:top w:val="none" w:sz="0" w:space="0" w:color="auto"/>
        <w:left w:val="none" w:sz="0" w:space="0" w:color="auto"/>
        <w:bottom w:val="none" w:sz="0" w:space="0" w:color="auto"/>
        <w:right w:val="none" w:sz="0" w:space="0" w:color="auto"/>
      </w:divBdr>
    </w:div>
    <w:div w:id="212149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02876-319E-4B8A-8FCD-169E38119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5238</TotalTime>
  <Pages>2</Pages>
  <Words>962</Words>
  <Characters>5485</Characters>
  <Application>Microsoft Office Word</Application>
  <DocSecurity>0</DocSecurity>
  <Lines>45</Lines>
  <Paragraphs>12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Hewlett-Packard</Company>
  <LinksUpToDate>false</LinksUpToDate>
  <CharactersWithSpaces>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mujgan.ozcay</dc:creator>
  <cp:keywords/>
  <dc:description/>
  <cp:lastModifiedBy>Cenker</cp:lastModifiedBy>
  <cp:revision>132</cp:revision>
  <dcterms:created xsi:type="dcterms:W3CDTF">2019-05-20T06:36:00Z</dcterms:created>
  <dcterms:modified xsi:type="dcterms:W3CDTF">2026-10-22T10:37:00Z</dcterms:modified>
</cp:coreProperties>
</file>